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Syncmers are more sensitive than minimizers for selecting conserved k‑mers in biological sequences [PeerJ]</w:t>
      </w:r>
      <w:br/>
      <w:hyperlink r:id="rId7" w:history="1">
        <w:r>
          <w:rPr>
            <w:color w:val="2980b9"/>
            <w:u w:val="single"/>
          </w:rPr>
          <w:t xml:space="preserve">https://peerj.com/articles/10805/</w:t>
        </w:r>
      </w:hyperlink>
    </w:p>
    <w:p>
      <w:pPr>
        <w:pStyle w:val="Heading1"/>
      </w:pPr>
      <w:bookmarkStart w:id="2" w:name="_Toc2"/>
      <w:r>
        <w:t>Article summary:</w:t>
      </w:r>
      <w:bookmarkEnd w:id="2"/>
    </w:p>
    <w:p>
      <w:pPr>
        <w:jc w:val="both"/>
      </w:pPr>
      <w:r>
        <w:rPr/>
        <w:t xml:space="preserve">1. K-mers are commonly used in computational analysis of biological sequences generated by next-generation sequencing (NGS) technologies.</w:t>
      </w:r>
    </w:p>
    <w:p>
      <w:pPr>
        <w:jc w:val="both"/>
      </w:pPr>
      <w:r>
        <w:rPr/>
        <w:t xml:space="preserve">2. Minimizers and universal hitting sets (UHS) submers are popular methods for selecting subsets of k-mers from similar sequences, providing a window guarantee.</w:t>
      </w:r>
    </w:p>
    <w:p>
      <w:pPr>
        <w:jc w:val="both"/>
      </w:pPr>
      <w:r>
        <w:rPr/>
        <w:t xml:space="preserve">3. Syncmers, a family of alternative methods for selecting k-mers based on the position of the smallest-valued substring within the k-mer, are shown to be more sensitive than minimizers for selecting conserved k-mers in biological sequences.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作为一篇科学论文，本文并没有明显的偏见或宣传内容。然而，文章可能存在一些片面报道和缺失的考虑点。例如，在介绍k-mer选择方法时，作者只提到了minimizers和UHS submers，并未探讨其他可能存在的方法。此外，文章也没有探讨syncmers与其他方法相比的优劣之处。</w:t>
      </w:r>
    </w:p>
    <w:p>
      <w:pPr>
        <w:jc w:val="both"/>
      </w:pPr>
      <w:r>
        <w:rPr/>
        <w:t xml:space="preserve"/>
      </w:r>
    </w:p>
    <w:p>
      <w:pPr>
        <w:jc w:val="both"/>
      </w:pPr>
      <w:r>
        <w:rPr/>
        <w:t xml:space="preserve">另外，文章中提到了syncmers可以用于read mapping、taxonomy prediction和assembly等应用，但并未提供足够的证据来支持这些主张。因此，需要更多实验数据来验证syncmers在这些应用中的效果。</w:t>
      </w:r>
    </w:p>
    <w:p>
      <w:pPr>
        <w:jc w:val="both"/>
      </w:pPr>
      <w:r>
        <w:rPr/>
        <w:t xml:space="preserve"/>
      </w:r>
    </w:p>
    <w:p>
      <w:pPr>
        <w:jc w:val="both"/>
      </w:pPr>
      <w:r>
        <w:rPr/>
        <w:t xml:space="preserve">总体而言，本文是一篇有价值的科学论文，但仍有待进一步完善和验证。</w:t>
      </w:r>
    </w:p>
    <w:p>
      <w:pPr>
        <w:pStyle w:val="Heading1"/>
      </w:pPr>
      <w:bookmarkStart w:id="5" w:name="_Toc5"/>
      <w:r>
        <w:t>Topics for further research:</w:t>
      </w:r>
      <w:bookmarkEnd w:id="5"/>
    </w:p>
    <w:p>
      <w:pPr>
        <w:spacing w:after="0"/>
        <w:numPr>
          <w:ilvl w:val="0"/>
          <w:numId w:val="2"/>
        </w:numPr>
      </w:pPr>
      <w:r>
        <w:rPr/>
        <w:t xml:space="preserve">Other k-mer selection methods
</w:t>
      </w:r>
    </w:p>
    <w:p>
      <w:pPr>
        <w:spacing w:after="0"/>
        <w:numPr>
          <w:ilvl w:val="0"/>
          <w:numId w:val="2"/>
        </w:numPr>
      </w:pPr>
      <w:r>
        <w:rPr/>
        <w:t xml:space="preserve">Comparison of syncmers with other methods
</w:t>
      </w:r>
    </w:p>
    <w:p>
      <w:pPr>
        <w:spacing w:after="0"/>
        <w:numPr>
          <w:ilvl w:val="0"/>
          <w:numId w:val="2"/>
        </w:numPr>
      </w:pPr>
      <w:r>
        <w:rPr/>
        <w:t xml:space="preserve">Evidence supporting syncmers for read mapping</w:t>
      </w:r>
    </w:p>
    <w:p>
      <w:pPr>
        <w:spacing w:after="0"/>
        <w:numPr>
          <w:ilvl w:val="0"/>
          <w:numId w:val="2"/>
        </w:numPr>
      </w:pPr>
      <w:r>
        <w:rPr/>
        <w:t xml:space="preserve">taxonomy prediction</w:t>
      </w:r>
    </w:p>
    <w:p>
      <w:pPr>
        <w:spacing w:after="0"/>
        <w:numPr>
          <w:ilvl w:val="0"/>
          <w:numId w:val="2"/>
        </w:numPr>
      </w:pPr>
      <w:r>
        <w:rPr/>
        <w:t xml:space="preserve">and assembly
</w:t>
      </w:r>
    </w:p>
    <w:p>
      <w:pPr>
        <w:spacing w:after="0"/>
        <w:numPr>
          <w:ilvl w:val="0"/>
          <w:numId w:val="2"/>
        </w:numPr>
      </w:pPr>
      <w:r>
        <w:rPr/>
        <w:t xml:space="preserve">Need for more experimental data to validate syncmers' effectiveness
</w:t>
      </w:r>
    </w:p>
    <w:p>
      <w:pPr>
        <w:spacing w:after="0"/>
        <w:numPr>
          <w:ilvl w:val="0"/>
          <w:numId w:val="2"/>
        </w:numPr>
      </w:pPr>
      <w:r>
        <w:rPr/>
        <w:t xml:space="preserve">Suggestions for further improvement and validation of the paper
</w:t>
      </w:r>
    </w:p>
    <w:p>
      <w:pPr>
        <w:numPr>
          <w:ilvl w:val="0"/>
          <w:numId w:val="2"/>
        </w:numPr>
      </w:pPr>
      <w:r>
        <w:rPr/>
        <w:t xml:space="preserve">Detailed phrases to search on Google for better understanding of uncovered topics.</w:t>
      </w:r>
    </w:p>
    <w:p>
      <w:pPr>
        <w:pStyle w:val="Heading1"/>
      </w:pPr>
      <w:bookmarkStart w:id="6" w:name="_Toc6"/>
      <w:r>
        <w:t>Report location:</w:t>
      </w:r>
      <w:bookmarkEnd w:id="6"/>
    </w:p>
    <w:p>
      <w:hyperlink r:id="rId8" w:history="1">
        <w:r>
          <w:rPr>
            <w:color w:val="2980b9"/>
            <w:u w:val="single"/>
          </w:rPr>
          <w:t xml:space="preserve">https://www.fullpicture.app/item/65a634fc512c9df8adbeff60cfcbb231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92F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erj.com/articles/10805/" TargetMode="External"/><Relationship Id="rId8" Type="http://schemas.openxmlformats.org/officeDocument/2006/relationships/hyperlink" Target="https://www.fullpicture.app/item/65a634fc512c9df8adbeff60cfcbb2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2024-02-12T09:14:43+01:00</dcterms:created>
  <dcterms:modified xsi:type="dcterms:W3CDTF">2024-02-12T09:14:43+01:00</dcterms:modified>
</cp:coreProperties>
</file>

<file path=docProps/custom.xml><?xml version="1.0" encoding="utf-8"?>
<Properties xmlns="http://schemas.openxmlformats.org/officeDocument/2006/custom-properties" xmlns:vt="http://schemas.openxmlformats.org/officeDocument/2006/docPropsVTypes"/>
</file>