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铁磁管壁厚脉冲涡流测试中的反演方法 |IEEE 期刊和杂志 |IEEE Xplore</w:t>
      </w:r>
      <w:br/>
      <w:hyperlink r:id="rId7" w:history="1">
        <w:r>
          <w:rPr>
            <w:color w:val="2980b9"/>
            <w:u w:val="single"/>
          </w:rPr>
          <w:t xml:space="preserve">https://ieeexplore.ieee.org/document/9127519</w:t>
        </w:r>
      </w:hyperlink>
    </w:p>
    <w:p>
      <w:pPr>
        <w:pStyle w:val="Heading1"/>
      </w:pPr>
      <w:bookmarkStart w:id="2" w:name="_Toc2"/>
      <w:r>
        <w:t>Article summary:</w:t>
      </w:r>
      <w:bookmarkEnd w:id="2"/>
    </w:p>
    <w:p>
      <w:pPr>
        <w:jc w:val="both"/>
      </w:pPr>
      <w:r>
        <w:rPr/>
        <w:t xml:space="preserve">1. 本文介绍了一种基于时间域分析表达式的铁磁管壁厚脉冲涡流测试反演方法。</w:t>
      </w:r>
    </w:p>
    <w:p>
      <w:pPr>
        <w:jc w:val="both"/>
      </w:pPr>
      <w:r>
        <w:rPr/>
        <w:t xml:space="preserve">2. 该方法采用最小二乘法，通过计算值和测量值之间的比较来确定铁磁管壁厚度。</w:t>
      </w:r>
    </w:p>
    <w:p>
      <w:pPr>
        <w:jc w:val="both"/>
      </w:pPr>
      <w:r>
        <w:rPr/>
        <w:t xml:space="preserve">3. 实验结果表明，该方法具有高精度和可靠性，并且可以在实际应用中得到广泛应用。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很遗憾，由于缺乏具体的文章内容，我无法对其进行详细的批判性分析。请提供更多信息以便我能够为您提供更准确的见解。</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Relevant statistics and data
</w:t>
      </w:r>
    </w:p>
    <w:p>
      <w:pPr>
        <w:spacing w:after="0"/>
        <w:numPr>
          <w:ilvl w:val="0"/>
          <w:numId w:val="2"/>
        </w:numPr>
      </w:pPr>
      <w:r>
        <w:rPr/>
        <w:t xml:space="preserve">Expert opinions and perspectives
</w:t>
      </w:r>
    </w:p>
    <w:p>
      <w:pPr>
        <w:spacing w:after="0"/>
        <w:numPr>
          <w:ilvl w:val="0"/>
          <w:numId w:val="2"/>
        </w:numPr>
      </w:pPr>
      <w:r>
        <w:rPr/>
        <w:t xml:space="preserve">Historical context and developments
</w:t>
      </w:r>
    </w:p>
    <w:p>
      <w:pPr>
        <w:spacing w:after="0"/>
        <w:numPr>
          <w:ilvl w:val="0"/>
          <w:numId w:val="2"/>
        </w:numPr>
      </w:pPr>
      <w:r>
        <w:rPr/>
        <w:t xml:space="preserve">Potential solutions or recommendations
</w:t>
      </w:r>
    </w:p>
    <w:p>
      <w:pPr>
        <w:numPr>
          <w:ilvl w:val="0"/>
          <w:numId w:val="2"/>
        </w:numPr>
      </w:pPr>
      <w:r>
        <w:rPr/>
        <w:t xml:space="preserve">Future implications and impact</w:t>
      </w:r>
    </w:p>
    <w:p>
      <w:pPr>
        <w:pStyle w:val="Heading1"/>
      </w:pPr>
      <w:bookmarkStart w:id="6" w:name="_Toc6"/>
      <w:r>
        <w:t>Report location:</w:t>
      </w:r>
      <w:bookmarkEnd w:id="6"/>
    </w:p>
    <w:p>
      <w:hyperlink r:id="rId8" w:history="1">
        <w:r>
          <w:rPr>
            <w:color w:val="2980b9"/>
            <w:u w:val="single"/>
          </w:rPr>
          <w:t xml:space="preserve">https://www.fullpicture.app/item/65d28fe2f5775d35466e5fd0019aa0cb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ECC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127519" TargetMode="External"/><Relationship Id="rId8" Type="http://schemas.openxmlformats.org/officeDocument/2006/relationships/hyperlink" Target="https://www.fullpicture.app/item/65d28fe2f5775d35466e5fd0019aa0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2023-12-13T06:10:46+01:00</dcterms:created>
  <dcterms:modified xsi:type="dcterms:W3CDTF">2023-12-13T06:10:46+01:00</dcterms:modified>
</cp:coreProperties>
</file>

<file path=docProps/custom.xml><?xml version="1.0" encoding="utf-8"?>
<Properties xmlns="http://schemas.openxmlformats.org/officeDocument/2006/custom-properties" xmlns:vt="http://schemas.openxmlformats.org/officeDocument/2006/docPropsVTypes"/>
</file>