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[2212.08712] Towards Causal Temporal Reasoning for Markov Decision Processes</w:t>
      </w:r>
      <w:br/>
      <w:hyperlink r:id="rId7" w:history="1">
        <w:r>
          <w:rPr>
            <w:color w:val="2980b9"/>
            <w:u w:val="single"/>
          </w:rPr>
          <w:t xml:space="preserve">https://arxiv.org/abs/2212.08712</w:t>
        </w:r>
      </w:hyperlink>
    </w:p>
    <w:p>
      <w:pPr>
        <w:pStyle w:val="Heading1"/>
      </w:pPr>
      <w:bookmarkStart w:id="2" w:name="_Toc2"/>
      <w:r>
        <w:t>Article summary:</w:t>
      </w:r>
      <w:bookmarkEnd w:id="2"/>
    </w:p>
    <w:p>
      <w:pPr>
        <w:jc w:val="both"/>
      </w:pPr>
      <w:r>
        <w:rPr/>
        <w:t xml:space="preserve">1. Introduces a new probabilistic temporal logic for the verification of Markov Decision Processes (MDPs).</w:t>
      </w:r>
    </w:p>
    <w:p>
      <w:pPr>
        <w:jc w:val="both"/>
      </w:pPr>
      <w:r>
        <w:rPr/>
        <w:t xml:space="preserve">2. Includes operators for causal reasoning, allowing for interventional and counterfactual queries.</w:t>
      </w:r>
    </w:p>
    <w:p>
      <w:pPr>
        <w:jc w:val="both"/>
      </w:pPr>
      <w:r>
        <w:rPr/>
        <w:t xml:space="preserve">3. Uses a structural causal model (SCM) translation of the MDP to enable counterfactual reasoning.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new probabilistic temporal logic introduced for the verification of Markov Decision Processes (MDPs). The article is well-structured and clearly explains the purpose of the research, its methodology, results, and implications. The authors provide evidence to support their claims, such as an evaluation of their logic on a reach-avoid task in a grid-world model.</w:t>
      </w:r>
    </w:p>
    <w:p>
      <w:pPr>
        <w:jc w:val="both"/>
      </w:pPr>
      <w:r>
        <w:rPr/>
        <w:t xml:space="preserve">The article does not appear to be biased or one-sided in its reporting; it presents both sides equally and does not make any unsupported claims or omit any points of consideration. Furthermore, there are no promotional elements present in the article that could lead to partiality or misrepresentation of facts. The authors also note possible risks associated with their approach, which demonstrates their commitment to providing an unbiased account of their research findings.</w:t>
      </w:r>
    </w:p>
    <w:p>
      <w:pPr>
        <w:pStyle w:val="Heading1"/>
      </w:pPr>
      <w:bookmarkStart w:id="5" w:name="_Toc5"/>
      <w:r>
        <w:t>Topics for further research:</w:t>
      </w:r>
      <w:bookmarkEnd w:id="5"/>
    </w:p>
    <w:p>
      <w:pPr>
        <w:spacing w:after="0"/>
        <w:numPr>
          <w:ilvl w:val="0"/>
          <w:numId w:val="2"/>
        </w:numPr>
      </w:pPr>
      <w:r>
        <w:rPr/>
        <w:t xml:space="preserve">Markov Decision Processes (MDPs)</w:t>
      </w:r>
    </w:p>
    <w:p>
      <w:pPr>
        <w:spacing w:after="0"/>
        <w:numPr>
          <w:ilvl w:val="0"/>
          <w:numId w:val="2"/>
        </w:numPr>
      </w:pPr>
      <w:r>
        <w:rPr/>
        <w:t xml:space="preserve">Probabilistic Temporal Logic</w:t>
      </w:r>
    </w:p>
    <w:p>
      <w:pPr>
        <w:spacing w:after="0"/>
        <w:numPr>
          <w:ilvl w:val="0"/>
          <w:numId w:val="2"/>
        </w:numPr>
      </w:pPr>
      <w:r>
        <w:rPr/>
        <w:t xml:space="preserve">Reach-Avoid Task</w:t>
      </w:r>
    </w:p>
    <w:p>
      <w:pPr>
        <w:spacing w:after="0"/>
        <w:numPr>
          <w:ilvl w:val="0"/>
          <w:numId w:val="2"/>
        </w:numPr>
      </w:pPr>
      <w:r>
        <w:rPr/>
        <w:t xml:space="preserve">Grid-World Model</w:t>
      </w:r>
    </w:p>
    <w:p>
      <w:pPr>
        <w:spacing w:after="0"/>
        <w:numPr>
          <w:ilvl w:val="0"/>
          <w:numId w:val="2"/>
        </w:numPr>
      </w:pPr>
      <w:r>
        <w:rPr/>
        <w:t xml:space="preserve">Verification of MDPs</w:t>
      </w:r>
    </w:p>
    <w:p>
      <w:pPr>
        <w:numPr>
          <w:ilvl w:val="0"/>
          <w:numId w:val="2"/>
        </w:numPr>
      </w:pPr>
      <w:r>
        <w:rPr/>
        <w:t xml:space="preserve">Automated Planning and Control</w:t>
      </w:r>
    </w:p>
    <w:p>
      <w:pPr>
        <w:pStyle w:val="Heading1"/>
      </w:pPr>
      <w:bookmarkStart w:id="6" w:name="_Toc6"/>
      <w:r>
        <w:t>Report location:</w:t>
      </w:r>
      <w:bookmarkEnd w:id="6"/>
    </w:p>
    <w:p>
      <w:hyperlink r:id="rId8" w:history="1">
        <w:r>
          <w:rPr>
            <w:color w:val="2980b9"/>
            <w:u w:val="single"/>
          </w:rPr>
          <w:t xml:space="preserve">https://www.fullpicture.app/item/660434c5817902563c12cb96a13cac4c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8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8712" TargetMode="External"/><Relationship Id="rId8" Type="http://schemas.openxmlformats.org/officeDocument/2006/relationships/hyperlink" Target="https://www.fullpicture.app/item/660434c5817902563c12cb96a13ca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2023-02-22T11:40:56+01:00</dcterms:created>
  <dcterms:modified xsi:type="dcterms:W3CDTF">2023-02-22T11:40:56+01:00</dcterms:modified>
</cp:coreProperties>
</file>

<file path=docProps/custom.xml><?xml version="1.0" encoding="utf-8"?>
<Properties xmlns="http://schemas.openxmlformats.org/officeDocument/2006/custom-properties" xmlns:vt="http://schemas.openxmlformats.org/officeDocument/2006/docPropsVTypes"/>
</file>