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Decadal Prediction of Marine Heatwaves in MPI‐ESM - Hövel - 2022 - Geophysical Research Letters - Wiley Online Library</w:t>
      </w:r>
      <w:br/>
      <w:hyperlink r:id="rId7" w:history="1">
        <w:r>
          <w:rPr>
            <w:color w:val="2980b9"/>
            <w:u w:val="single"/>
          </w:rPr>
          <w:t xml:space="preserve">https://agupubs.onlinelibrary.wiley.com/doi/full/10.1029/2022GL099347</w:t>
        </w:r>
      </w:hyperlink>
    </w:p>
    <w:p>
      <w:pPr>
        <w:pStyle w:val="Heading1"/>
      </w:pPr>
      <w:bookmarkStart w:id="2" w:name="_Toc2"/>
      <w:r>
        <w:t>Article summary:</w:t>
      </w:r>
      <w:bookmarkEnd w:id="2"/>
    </w:p>
    <w:p>
      <w:pPr>
        <w:jc w:val="both"/>
      </w:pPr>
      <w:r>
        <w:rPr/>
        <w:t xml:space="preserve">1. Marine Heatwaves (MHW) are anomalously warm water events that can have significant impacts on marine ecosystems and lead to socioeconomic consequences.</w:t>
      </w:r>
    </w:p>
    <w:p>
      <w:pPr>
        <w:jc w:val="both"/>
      </w:pPr>
      <w:r>
        <w:rPr/>
        <w:t xml:space="preserve">2. This study aims to analyze the multi-year predictability of MHW in the global ocean, focusing particularly on the Subpolar North Atlantic region.</w:t>
      </w:r>
    </w:p>
    <w:p>
      <w:pPr>
        <w:jc w:val="both"/>
      </w:pPr>
      <w:r>
        <w:rPr/>
        <w:t xml:space="preserve">3. The study uses an ensemble of decadal hindcasts based on a coupled Earth System Model, as well as observational reference data from NOAA OISST Version 2, to quantify and analyze the predictability of MHW characteristics such as frequency and days per year.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a comprehensive overview of the research into decadal prediction of Marine Heatwaves (MHWs). The authors provide a detailed description of their methods and data sources, which helps to ensure that their results are accurate and unbiased. Furthermore, they provide evidence for their claims by citing relevant studies in the field, which adds credibility to their findings.</w:t>
      </w:r>
    </w:p>
    <w:p>
      <w:pPr>
        <w:jc w:val="both"/>
      </w:pPr>
      <w:r>
        <w:rPr/>
        <w:t xml:space="preserve">However, there are some potential biases in the article that should be noted. For example, while the authors do discuss potential risks associated with MHWs, they do not explore any counterarguments or alternative perspectives on these risks. Additionally, while they cite relevant studies in the field throughout the article, they do not present both sides equally; instead they focus mainly on supporting evidence for their own claims rather than exploring opposing views or arguments.</w:t>
      </w:r>
    </w:p>
    <w:p>
      <w:pPr>
        <w:jc w:val="both"/>
      </w:pPr>
      <w:r>
        <w:rPr/>
        <w:t xml:space="preserve">In conclusion, this article is generally reliable and trustworthy but there are some potential biases that should be noted when considering its content.</w:t>
      </w:r>
    </w:p>
    <w:p>
      <w:pPr>
        <w:pStyle w:val="Heading1"/>
      </w:pPr>
      <w:bookmarkStart w:id="5" w:name="_Toc5"/>
      <w:r>
        <w:t>Topics for further research:</w:t>
      </w:r>
      <w:bookmarkEnd w:id="5"/>
    </w:p>
    <w:p>
      <w:pPr>
        <w:spacing w:after="0"/>
        <w:numPr>
          <w:ilvl w:val="0"/>
          <w:numId w:val="2"/>
        </w:numPr>
      </w:pPr>
      <w:r>
        <w:rPr/>
        <w:t xml:space="preserve">Marine Heatwave impacts</w:t>
      </w:r>
    </w:p>
    <w:p>
      <w:pPr>
        <w:spacing w:after="0"/>
        <w:numPr>
          <w:ilvl w:val="0"/>
          <w:numId w:val="2"/>
        </w:numPr>
      </w:pPr>
      <w:r>
        <w:rPr/>
        <w:t xml:space="preserve">Decadal prediction of Marine Heatwaves</w:t>
      </w:r>
    </w:p>
    <w:p>
      <w:pPr>
        <w:spacing w:after="0"/>
        <w:numPr>
          <w:ilvl w:val="0"/>
          <w:numId w:val="2"/>
        </w:numPr>
      </w:pPr>
      <w:r>
        <w:rPr/>
        <w:t xml:space="preserve">Potential risks of Marine Heatwaves</w:t>
      </w:r>
    </w:p>
    <w:p>
      <w:pPr>
        <w:spacing w:after="0"/>
        <w:numPr>
          <w:ilvl w:val="0"/>
          <w:numId w:val="2"/>
        </w:numPr>
      </w:pPr>
      <w:r>
        <w:rPr/>
        <w:t xml:space="preserve">Counterarguments to Marine Heatwave risks</w:t>
      </w:r>
    </w:p>
    <w:p>
      <w:pPr>
        <w:spacing w:after="0"/>
        <w:numPr>
          <w:ilvl w:val="0"/>
          <w:numId w:val="2"/>
        </w:numPr>
      </w:pPr>
      <w:r>
        <w:rPr/>
        <w:t xml:space="preserve">Alternative perspectives on Marine Heatwave risks</w:t>
      </w:r>
    </w:p>
    <w:p>
      <w:pPr>
        <w:numPr>
          <w:ilvl w:val="0"/>
          <w:numId w:val="2"/>
        </w:numPr>
      </w:pPr>
      <w:r>
        <w:rPr/>
        <w:t xml:space="preserve">Studies on Marine Heatwave prediction accuracy</w:t>
      </w:r>
    </w:p>
    <w:p>
      <w:pPr>
        <w:pStyle w:val="Heading1"/>
      </w:pPr>
      <w:bookmarkStart w:id="6" w:name="_Toc6"/>
      <w:r>
        <w:t>Report location:</w:t>
      </w:r>
      <w:bookmarkEnd w:id="6"/>
    </w:p>
    <w:p>
      <w:hyperlink r:id="rId8" w:history="1">
        <w:r>
          <w:rPr>
            <w:color w:val="2980b9"/>
            <w:u w:val="single"/>
          </w:rPr>
          <w:t xml:space="preserve">https://www.fullpicture.app/item/6615d9bad9655934a4b143d1cc3fb965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50D5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gupubs.onlinelibrary.wiley.com/doi/full/10.1029/2022GL099347" TargetMode="External"/><Relationship Id="rId8" Type="http://schemas.openxmlformats.org/officeDocument/2006/relationships/hyperlink" Target="https://www.fullpicture.app/item/6615d9bad9655934a4b143d1cc3fb96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2023-02-28T00:18:50+01:00</dcterms:created>
  <dcterms:modified xsi:type="dcterms:W3CDTF">2023-02-28T00:18:50+01:00</dcterms:modified>
</cp:coreProperties>
</file>

<file path=docProps/custom.xml><?xml version="1.0" encoding="utf-8"?>
<Properties xmlns="http://schemas.openxmlformats.org/officeDocument/2006/custom-properties" xmlns:vt="http://schemas.openxmlformats.org/officeDocument/2006/docPropsVTypes"/>
</file>