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Clear optically matched panoramic access channel technique (COMPACT) for large-volume deep brain imaging | Nature Methods</w:t>
      </w:r>
      <w:br/>
      <w:hyperlink r:id="rId7" w:history="1">
        <w:r>
          <w:rPr>
            <w:color w:val="2980b9"/>
            <w:u w:val="single"/>
          </w:rPr>
          <w:t xml:space="preserve">https://www.nature.com/articles/s41592-021-01230-3</w:t>
        </w:r>
      </w:hyperlink>
    </w:p>
    <w:p>
      <w:pPr>
        <w:pStyle w:val="Heading1"/>
      </w:pPr>
      <w:bookmarkStart w:id="2" w:name="_Toc2"/>
      <w:r>
        <w:t>Article summary:</w:t>
      </w:r>
      <w:bookmarkEnd w:id="2"/>
    </w:p>
    <w:p>
      <w:pPr>
        <w:jc w:val="both"/>
      </w:pPr>
      <w:r>
        <w:rPr/>
        <w:t xml:space="preserve">1. High-resolution optical imaging in the living brain has become a powerful tool for investigating neural circuits.</w:t>
      </w:r>
    </w:p>
    <w:p>
      <w:pPr>
        <w:jc w:val="both"/>
      </w:pPr>
      <w:r>
        <w:rPr/>
        <w:t xml:space="preserve">2. Current methods of choice for cellular-resolution deep brain imaging require inserting miniature optical probes, but these have limited tissue access volume.</w:t>
      </w:r>
    </w:p>
    <w:p>
      <w:pPr>
        <w:jc w:val="both"/>
      </w:pPr>
      <w:r>
        <w:rPr/>
        <w:t xml:space="preserve">3. COMPACT is a new technique that provides larger tissue access volume for high-resolution imaging, allowing large-volume imaging all around the inserted device.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an overview of current methods of deep brain imaging and introducing a new technique called COMPACT which promises to improve the throughput, flexibility and success rate of such techniques. The article is well written and provides detailed information on the design of the COMPACT system as well as its advantages over existing methods. The authors also provide evidence to support their claims, such as citing previous studies on related topics and providing diagrams to illustrate their points. </w:t>
      </w:r>
    </w:p>
    <w:p>
      <w:pPr>
        <w:jc w:val="both"/>
      </w:pPr>
      <w:r>
        <w:rPr/>
        <w:t xml:space="preserve">However, there are some potential biases in the article that should be noted. For example, while the authors do mention some drawbacks of existing miniature optical probes (e.g., limited tissue access volume), they do not discuss any potential drawbacks or risks associated with using COMPACT instead. Additionally, while they cite several studies to support their claims about existing methods, they do not provide any evidence or data to back up their claims about COMPACT’s effectiveness or superiority over other techniques. Furthermore, while they discuss how COMPACT can improve throughput and success rate, they do not explore any counterarguments or alternative solutions that could achieve similar results without using COMPACT. </w:t>
      </w:r>
    </w:p>
    <w:p>
      <w:pPr>
        <w:jc w:val="both"/>
      </w:pPr>
      <w:r>
        <w:rPr/>
        <w:t xml:space="preserve">In conclusion, this article is generally reliable and trustworthy but does contain some potential biases that should be taken into consideration when evaluating its content.</w:t>
      </w:r>
    </w:p>
    <w:p>
      <w:pPr>
        <w:pStyle w:val="Heading1"/>
      </w:pPr>
      <w:bookmarkStart w:id="5" w:name="_Toc5"/>
      <w:r>
        <w:t>Topics for further research:</w:t>
      </w:r>
      <w:bookmarkEnd w:id="5"/>
    </w:p>
    <w:p>
      <w:pPr>
        <w:spacing w:after="0"/>
        <w:numPr>
          <w:ilvl w:val="0"/>
          <w:numId w:val="2"/>
        </w:numPr>
      </w:pPr>
      <w:r>
        <w:rPr/>
        <w:t xml:space="preserve">Deep brain imaging techniques</w:t>
      </w:r>
    </w:p>
    <w:p>
      <w:pPr>
        <w:spacing w:after="0"/>
        <w:numPr>
          <w:ilvl w:val="0"/>
          <w:numId w:val="2"/>
        </w:numPr>
      </w:pPr>
      <w:r>
        <w:rPr/>
        <w:t xml:space="preserve">Miniature optical probes</w:t>
      </w:r>
    </w:p>
    <w:p>
      <w:pPr>
        <w:spacing w:after="0"/>
        <w:numPr>
          <w:ilvl w:val="0"/>
          <w:numId w:val="2"/>
        </w:numPr>
      </w:pPr>
      <w:r>
        <w:rPr/>
        <w:t xml:space="preserve">Advantages of COMPACT system</w:t>
      </w:r>
    </w:p>
    <w:p>
      <w:pPr>
        <w:spacing w:after="0"/>
        <w:numPr>
          <w:ilvl w:val="0"/>
          <w:numId w:val="2"/>
        </w:numPr>
      </w:pPr>
      <w:r>
        <w:rPr/>
        <w:t xml:space="preserve">Drawbacks of COMPACT system</w:t>
      </w:r>
    </w:p>
    <w:p>
      <w:pPr>
        <w:spacing w:after="0"/>
        <w:numPr>
          <w:ilvl w:val="0"/>
          <w:numId w:val="2"/>
        </w:numPr>
      </w:pPr>
      <w:r>
        <w:rPr/>
        <w:t xml:space="preserve">Alternative solutions for deep brain imaging</w:t>
      </w:r>
    </w:p>
    <w:p>
      <w:pPr>
        <w:numPr>
          <w:ilvl w:val="0"/>
          <w:numId w:val="2"/>
        </w:numPr>
      </w:pPr>
      <w:r>
        <w:rPr/>
        <w:t xml:space="preserve">Risks associated with deep brain imaging</w:t>
      </w:r>
    </w:p>
    <w:p>
      <w:pPr>
        <w:pStyle w:val="Heading1"/>
      </w:pPr>
      <w:bookmarkStart w:id="6" w:name="_Toc6"/>
      <w:r>
        <w:t>Report location:</w:t>
      </w:r>
      <w:bookmarkEnd w:id="6"/>
    </w:p>
    <w:p>
      <w:hyperlink r:id="rId8" w:history="1">
        <w:r>
          <w:rPr>
            <w:color w:val="2980b9"/>
            <w:u w:val="single"/>
          </w:rPr>
          <w:t xml:space="preserve">https://www.fullpicture.app/item/66591733751d4b9571c4fb02600659fe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EC4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2-021-01230-3" TargetMode="External"/><Relationship Id="rId8" Type="http://schemas.openxmlformats.org/officeDocument/2006/relationships/hyperlink" Target="https://www.fullpicture.app/item/66591733751d4b9571c4fb02600659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2023-02-24T04:28:53+01:00</dcterms:created>
  <dcterms:modified xsi:type="dcterms:W3CDTF">2023-02-24T04:28:53+01:00</dcterms:modified>
</cp:coreProperties>
</file>

<file path=docProps/custom.xml><?xml version="1.0" encoding="utf-8"?>
<Properties xmlns="http://schemas.openxmlformats.org/officeDocument/2006/custom-properties" xmlns:vt="http://schemas.openxmlformats.org/officeDocument/2006/docPropsVTypes"/>
</file>