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MESO Negotiation Strategies and Negotiation Techniques - PON - Program on Negotiation at Harvard Law School</w:t>
      </w:r>
      <w:br/>
      <w:hyperlink r:id="rId7" w:history="1">
        <w:r>
          <w:rPr>
            <w:color w:val="2980b9"/>
            <w:u w:val="single"/>
          </w:rPr>
          <w:t xml:space="preserve">https://www.pon.harvard.edu/daily/dealmaking-daily/why-you-should-make-more-than-one-offer/</w:t>
        </w:r>
      </w:hyperlink>
    </w:p>
    <w:p>
      <w:pPr>
        <w:pStyle w:val="Heading1"/>
      </w:pPr>
      <w:bookmarkStart w:id="2" w:name="_Toc2"/>
      <w:r>
        <w:t>Article summary:</w:t>
      </w:r>
      <w:bookmarkEnd w:id="2"/>
    </w:p>
    <w:p>
      <w:pPr>
        <w:jc w:val="both"/>
      </w:pPr>
      <w:r>
        <w:rPr/>
        <w:t xml:space="preserve">1. MESO negotiation involves presenting multiple proposals of equal value simultaneously to a bargaining counterpart.</w:t>
      </w:r>
    </w:p>
    <w:p>
      <w:pPr>
        <w:jc w:val="both"/>
      </w:pPr>
      <w:r>
        <w:rPr/>
        <w:t xml:space="preserve">2. Making multiple offers can create value for negotiators, help the offering party claim more value, and make them appear more flexible and accommodating.</w:t>
      </w:r>
    </w:p>
    <w:p>
      <w:pPr>
        <w:jc w:val="both"/>
      </w:pPr>
      <w:r>
        <w:rPr/>
        <w:t xml:space="preserve">3. The only cost of this strategy is that it requires thorough preparation prior to the negotiation.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four studies conducted by Medvec, Galinsky, Leonardelli, and Claussen-Schulz which supports the claims made in the article about the benefits of MESO negotiation techniques. The article also provides a clear explanation of how MESO negotiation works and what its advantages are. Additionally, the article includes related posts which provide further information on negotiation strategies and resolving values-based disputes. </w:t>
      </w:r>
    </w:p>
    <w:p>
      <w:pPr>
        <w:jc w:val="both"/>
      </w:pPr>
      <w:r>
        <w:rPr/>
        <w:t xml:space="preserve">The only potential bias in the article is that it does not explore any counterarguments or potential risks associated with using MESO negotiation techniques. It also does not present both sides equally as it focuses solely on the benefits of using this strategy without exploring any potential drawbacks or disadvantages. However, overall, this article is reliable and trustworthy as it provides evidence to support its claims and provides a clear explanation of how MESO negotiation works.</w:t>
      </w:r>
    </w:p>
    <w:p>
      <w:pPr>
        <w:pStyle w:val="Heading1"/>
      </w:pPr>
      <w:bookmarkStart w:id="5" w:name="_Toc5"/>
      <w:r>
        <w:t>Topics for further research:</w:t>
      </w:r>
      <w:bookmarkEnd w:id="5"/>
    </w:p>
    <w:p>
      <w:pPr>
        <w:spacing w:after="0"/>
        <w:numPr>
          <w:ilvl w:val="0"/>
          <w:numId w:val="2"/>
        </w:numPr>
      </w:pPr>
      <w:r>
        <w:rPr/>
        <w:t xml:space="preserve">Negotiation strategies</w:t>
      </w:r>
    </w:p>
    <w:p>
      <w:pPr>
        <w:spacing w:after="0"/>
        <w:numPr>
          <w:ilvl w:val="0"/>
          <w:numId w:val="2"/>
        </w:numPr>
      </w:pPr>
      <w:r>
        <w:rPr/>
        <w:t xml:space="preserve">Values-based dispute resolution</w:t>
      </w:r>
    </w:p>
    <w:p>
      <w:pPr>
        <w:spacing w:after="0"/>
        <w:numPr>
          <w:ilvl w:val="0"/>
          <w:numId w:val="2"/>
        </w:numPr>
      </w:pPr>
      <w:r>
        <w:rPr/>
        <w:t xml:space="preserve">Advantages of MESO negotiation</w:t>
      </w:r>
    </w:p>
    <w:p>
      <w:pPr>
        <w:spacing w:after="0"/>
        <w:numPr>
          <w:ilvl w:val="0"/>
          <w:numId w:val="2"/>
        </w:numPr>
      </w:pPr>
      <w:r>
        <w:rPr/>
        <w:t xml:space="preserve">Disadvantages of MESO negotiation</w:t>
      </w:r>
    </w:p>
    <w:p>
      <w:pPr>
        <w:spacing w:after="0"/>
        <w:numPr>
          <w:ilvl w:val="0"/>
          <w:numId w:val="2"/>
        </w:numPr>
      </w:pPr>
      <w:r>
        <w:rPr/>
        <w:t xml:space="preserve">Risk associated with MESO negotiation</w:t>
      </w:r>
    </w:p>
    <w:p>
      <w:pPr>
        <w:numPr>
          <w:ilvl w:val="0"/>
          <w:numId w:val="2"/>
        </w:numPr>
      </w:pPr>
      <w:r>
        <w:rPr/>
        <w:t xml:space="preserve">Counterarguments to MESO negotiation</w:t>
      </w:r>
    </w:p>
    <w:p>
      <w:pPr>
        <w:pStyle w:val="Heading1"/>
      </w:pPr>
      <w:bookmarkStart w:id="6" w:name="_Toc6"/>
      <w:r>
        <w:t>Report location:</w:t>
      </w:r>
      <w:bookmarkEnd w:id="6"/>
    </w:p>
    <w:p>
      <w:hyperlink r:id="rId8" w:history="1">
        <w:r>
          <w:rPr>
            <w:color w:val="2980b9"/>
            <w:u w:val="single"/>
          </w:rPr>
          <w:t xml:space="preserve">https://www.fullpicture.app/item/66e10e26148118cea928224efc80a5c8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9B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n.harvard.edu/daily/dealmaking-daily/why-you-should-make-more-than-one-offer/" TargetMode="External"/><Relationship Id="rId8" Type="http://schemas.openxmlformats.org/officeDocument/2006/relationships/hyperlink" Target="https://www.fullpicture.app/item/66e10e26148118cea928224efc80a5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2023-02-23T16:29:10+01:00</dcterms:created>
  <dcterms:modified xsi:type="dcterms:W3CDTF">2023-02-23T16:29:10+01:00</dcterms:modified>
</cp:coreProperties>
</file>

<file path=docProps/custom.xml><?xml version="1.0" encoding="utf-8"?>
<Properties xmlns="http://schemas.openxmlformats.org/officeDocument/2006/custom-properties" xmlns:vt="http://schemas.openxmlformats.org/officeDocument/2006/docPropsVTypes"/>
</file>