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the size of cosmological N-body simulations on physical quantities – I. Mass function | Monthly Notices of the Royal Astronomical Society | Oxford Academic</w:t>
      </w:r>
      <w:br/>
      <w:hyperlink r:id="rId7" w:history="1">
        <w:r>
          <w:rPr>
            <w:color w:val="2980b9"/>
            <w:u w:val="single"/>
          </w:rPr>
          <w:t xml:space="preserve">https://academic.oup.com/mnras/article/370/2/993/969648</w:t>
        </w:r>
      </w:hyperlink>
    </w:p>
    <w:p>
      <w:pPr>
        <w:pStyle w:val="Heading1"/>
      </w:pPr>
      <w:bookmarkStart w:id="2" w:name="_Toc2"/>
      <w:r>
        <w:t>Article summary:</w:t>
      </w:r>
      <w:bookmarkEnd w:id="2"/>
    </w:p>
    <w:p>
      <w:pPr>
        <w:jc w:val="both"/>
      </w:pPr>
      <w:r>
        <w:rPr/>
        <w:t xml:space="preserve">1. N-body simulations are an important tool for understanding the formation of large-scale structures.</w:t>
      </w:r>
    </w:p>
    <w:p>
      <w:pPr>
        <w:jc w:val="both"/>
      </w:pPr>
      <w:r>
        <w:rPr/>
        <w:t xml:space="preserve">2. This paper studies the limitations of finite size simulation volumes and how they affect physical quantities such as clustering of matter and mass functions.</w:t>
      </w:r>
    </w:p>
    <w:p>
      <w:pPr>
        <w:jc w:val="both"/>
      </w:pPr>
      <w:r>
        <w:rPr/>
        <w:t xml:space="preserve">3. The corrections to mass functions are typically small if the scale of non-linearity is much smaller than the box size, but can be significant in some cases.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effects of finite size cosmological N-body simulations on physical quantities, with a focus on mass functions. The authors provide a detailed analysis of the correction terms arising due to finite box sizes, and discuss their generic features for clustering of matter and mass functions. They also note that the corrections to mass function are maximum near the scale of non-linearity, and that number density of haloes at small masses is overestimated in simulations due to delayed mergers leading to more massive haloes. </w:t>
      </w:r>
    </w:p>
    <w:p>
      <w:pPr>
        <w:jc w:val="both"/>
      </w:pPr>
      <w:r>
        <w:rPr/>
        <w:t xml:space="preserve">The article is generally reliable and trustworthy, providing evidence for its claims through references to relevant literature and research findings. It does not appear to be biased or one-sided in its reporting, presenting both sides equally and exploring counterarguments where necessary. There is no promotional content or partiality present in the article, nor does it appear to be missing any points of consideration or evidence for its claims made. Possible risks are noted throughout, making it clear when certain assumptions have been made or when results may not be applicable in all cases. All in all, this article appears to be well researched and presented fairly without any major issues regarding trustworthiness or reliability.</w:t>
      </w:r>
    </w:p>
    <w:p>
      <w:pPr>
        <w:pStyle w:val="Heading1"/>
      </w:pPr>
      <w:bookmarkStart w:id="5" w:name="_Toc5"/>
      <w:r>
        <w:t>Topics for further research:</w:t>
      </w:r>
      <w:bookmarkEnd w:id="5"/>
    </w:p>
    <w:p>
      <w:pPr>
        <w:spacing w:after="0"/>
        <w:numPr>
          <w:ilvl w:val="0"/>
          <w:numId w:val="2"/>
        </w:numPr>
      </w:pPr>
      <w:r>
        <w:rPr/>
        <w:t xml:space="preserve">Cosmological N-body simulations</w:t>
      </w:r>
    </w:p>
    <w:p>
      <w:pPr>
        <w:spacing w:after="0"/>
        <w:numPr>
          <w:ilvl w:val="0"/>
          <w:numId w:val="2"/>
        </w:numPr>
      </w:pPr>
      <w:r>
        <w:rPr/>
        <w:t xml:space="preserve">Finite box size effects</w:t>
      </w:r>
    </w:p>
    <w:p>
      <w:pPr>
        <w:spacing w:after="0"/>
        <w:numPr>
          <w:ilvl w:val="0"/>
          <w:numId w:val="2"/>
        </w:numPr>
      </w:pPr>
      <w:r>
        <w:rPr/>
        <w:t xml:space="preserve">Clustering of matter</w:t>
      </w:r>
    </w:p>
    <w:p>
      <w:pPr>
        <w:spacing w:after="0"/>
        <w:numPr>
          <w:ilvl w:val="0"/>
          <w:numId w:val="2"/>
        </w:numPr>
      </w:pPr>
      <w:r>
        <w:rPr/>
        <w:t xml:space="preserve">Mass function corrections</w:t>
      </w:r>
    </w:p>
    <w:p>
      <w:pPr>
        <w:spacing w:after="0"/>
        <w:numPr>
          <w:ilvl w:val="0"/>
          <w:numId w:val="2"/>
        </w:numPr>
      </w:pPr>
      <w:r>
        <w:rPr/>
        <w:t xml:space="preserve">Non-linear scale</w:t>
      </w:r>
    </w:p>
    <w:p>
      <w:pPr>
        <w:numPr>
          <w:ilvl w:val="0"/>
          <w:numId w:val="2"/>
        </w:numPr>
      </w:pPr>
      <w:r>
        <w:rPr/>
        <w:t xml:space="preserve">Delayed mergers</w:t>
      </w:r>
    </w:p>
    <w:p>
      <w:pPr>
        <w:pStyle w:val="Heading1"/>
      </w:pPr>
      <w:bookmarkStart w:id="6" w:name="_Toc6"/>
      <w:r>
        <w:t>Report location:</w:t>
      </w:r>
      <w:bookmarkEnd w:id="6"/>
    </w:p>
    <w:p>
      <w:hyperlink r:id="rId8" w:history="1">
        <w:r>
          <w:rPr>
            <w:color w:val="2980b9"/>
            <w:u w:val="single"/>
          </w:rPr>
          <w:t xml:space="preserve">https://www.fullpicture.app/item/66f4540f8f6cdc9790f4b9a177e674a9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25B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mnras/article/370/2/993/969648" TargetMode="External"/><Relationship Id="rId8" Type="http://schemas.openxmlformats.org/officeDocument/2006/relationships/hyperlink" Target="https://www.fullpicture.app/item/66f4540f8f6cdc9790f4b9a177e674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2023-02-22T04:04:24+01:00</dcterms:created>
  <dcterms:modified xsi:type="dcterms:W3CDTF">2023-02-22T04:04:24+01:00</dcterms:modified>
</cp:coreProperties>
</file>

<file path=docProps/custom.xml><?xml version="1.0" encoding="utf-8"?>
<Properties xmlns="http://schemas.openxmlformats.org/officeDocument/2006/custom-properties" xmlns:vt="http://schemas.openxmlformats.org/officeDocument/2006/docPropsVTypes"/>
</file>