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Status and characteristics of ambient PM 2.5 pollution in global megacities</w:t>
      </w:r>
      <w:br/>
      <w:hyperlink r:id="rId7" w:history="1">
        <w:r>
          <w:rPr>
            <w:color w:val="2980b9"/>
            <w:u w:val="single"/>
          </w:rPr>
          <w:t xml:space="preserve">https://schlr.cnki.net/en/Detail/index/GARJ2016/SJES2A113520C7437D37E282D86877AB3B12</w:t>
        </w:r>
      </w:hyperlink>
    </w:p>
    <w:p>
      <w:pPr>
        <w:pStyle w:val="Heading1"/>
      </w:pPr>
      <w:bookmarkStart w:id="2" w:name="_Toc2"/>
      <w:r>
        <w:t>Article summary:</w:t>
      </w:r>
      <w:bookmarkEnd w:id="2"/>
    </w:p>
    <w:p>
      <w:pPr>
        <w:jc w:val="both"/>
      </w:pPr>
      <w:r>
        <w:rPr/>
        <w:t xml:space="preserve">1. 45 global megacities were compared in terms of their PM2.5 pollution levels in 2013.</w:t>
      </w:r>
    </w:p>
    <w:p>
      <w:pPr>
        <w:jc w:val="both"/>
      </w:pPr>
      <w:r>
        <w:rPr/>
        <w:t xml:space="preserve">2. The five most polluted megacities were Delhi, Cairo, Xi'an, Tianjin and Chengdu, while the five cleanest megacities were Miami, Toronto, New York, Madrid and Philadelphia.</w:t>
      </w:r>
    </w:p>
    <w:p>
      <w:pPr>
        <w:jc w:val="both"/>
      </w:pPr>
      <w:r>
        <w:rPr/>
        <w:t xml:space="preserve">3. Organic matter and SNA (sum of sulfate, nitrate and ammonium) contributed 30% and 36%, respectively, to the average PM2.5 mass for all megacities.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status and characteristics of ambient PM 2.5 pollution in global megacities in 2013. The data used is based on official monitoring networks and composition data reported in the literature which makes it reliable and trustworthy. However, there are some potential biases that should be noted such as one-sided reporting as only 45 global megacities are discussed without any comparison to other cities or regions outside of these 45 cities; this could lead to an incomplete understanding of the issue at hand. Additionally, there is no mention of possible risks associated with high levels of PM 2.5 pollution or any counterarguments that could be made against the findings presented in the article; this could lead to a lack of understanding about how serious this issue is or what can be done to address it effectively. Furthermore, there is no discussion about how different countries are tackling this issue or what strategies have been successful so far; this could lead to a lack of insight into potential solutions for reducing PM 2.5 pollution levels globally. Finally, there is no mention of any promotional content which suggests that the article is unbiased and presents both sides equally without any bias towards one side or another. In conclusion, while the article provides a comprehensive overview of ambient PM 2.5 pollution in global megacities in 2013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Strategies for reducing PM 2.5 pollution</w:t>
      </w:r>
    </w:p>
    <w:p>
      <w:pPr>
        <w:spacing w:after="0"/>
        <w:numPr>
          <w:ilvl w:val="0"/>
          <w:numId w:val="2"/>
        </w:numPr>
      </w:pPr>
      <w:r>
        <w:rPr/>
        <w:t xml:space="preserve">Risks associated with high levels of PM 2.5 pollution</w:t>
      </w:r>
    </w:p>
    <w:p>
      <w:pPr>
        <w:spacing w:after="0"/>
        <w:numPr>
          <w:ilvl w:val="0"/>
          <w:numId w:val="2"/>
        </w:numPr>
      </w:pPr>
      <w:r>
        <w:rPr/>
        <w:t xml:space="preserve">Successful strategies for reducing PM 2.5 pollution globally</w:t>
      </w:r>
    </w:p>
    <w:p>
      <w:pPr>
        <w:spacing w:after="0"/>
        <w:numPr>
          <w:ilvl w:val="0"/>
          <w:numId w:val="2"/>
        </w:numPr>
      </w:pPr>
      <w:r>
        <w:rPr/>
        <w:t xml:space="preserve">Comparison of PM 2.5 pollution levels in different cities</w:t>
      </w:r>
    </w:p>
    <w:p>
      <w:pPr>
        <w:spacing w:after="0"/>
        <w:numPr>
          <w:ilvl w:val="0"/>
          <w:numId w:val="2"/>
        </w:numPr>
      </w:pPr>
      <w:r>
        <w:rPr/>
        <w:t xml:space="preserve">Counterarguments against high levels of PM 2.5 pollution</w:t>
      </w:r>
    </w:p>
    <w:p>
      <w:pPr>
        <w:numPr>
          <w:ilvl w:val="0"/>
          <w:numId w:val="2"/>
        </w:numPr>
      </w:pPr>
      <w:r>
        <w:rPr/>
        <w:t xml:space="preserve">Promotional content related to PM 2.5 pollution</w:t>
      </w:r>
    </w:p>
    <w:p>
      <w:pPr>
        <w:pStyle w:val="Heading1"/>
      </w:pPr>
      <w:bookmarkStart w:id="6" w:name="_Toc6"/>
      <w:r>
        <w:t>Report location:</w:t>
      </w:r>
      <w:bookmarkEnd w:id="6"/>
    </w:p>
    <w:p>
      <w:hyperlink r:id="rId8" w:history="1">
        <w:r>
          <w:rPr>
            <w:color w:val="2980b9"/>
            <w:u w:val="single"/>
          </w:rPr>
          <w:t xml:space="preserve">https://www.fullpicture.app/item/673833257688a9c661a255ebcac3daa9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D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16/SJES2A113520C7437D37E282D86877AB3B12" TargetMode="External"/><Relationship Id="rId8" Type="http://schemas.openxmlformats.org/officeDocument/2006/relationships/hyperlink" Target="https://www.fullpicture.app/item/673833257688a9c661a255ebcac3d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2023-02-28T07:27:23+01:00</dcterms:created>
  <dcterms:modified xsi:type="dcterms:W3CDTF">2023-02-28T07:27:23+01:00</dcterms:modified>
</cp:coreProperties>
</file>

<file path=docProps/custom.xml><?xml version="1.0" encoding="utf-8"?>
<Properties xmlns="http://schemas.openxmlformats.org/officeDocument/2006/custom-properties" xmlns:vt="http://schemas.openxmlformats.org/officeDocument/2006/docPropsVTypes"/>
</file>