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Maine Coon Cat Article – The Cat Fanciers' Association, Inc</w:t>
      </w:r>
      <w:br/>
      <w:hyperlink r:id="rId7" w:history="1">
        <w:r>
          <w:rPr>
            <w:color w:val="2980b9"/>
            <w:u w:val="single"/>
          </w:rPr>
          <w:t xml:space="preserve">https://cfa.org/maine-coon-cat/maine-coon-cat-article/</w:t>
        </w:r>
      </w:hyperlink>
    </w:p>
    <w:p>
      <w:pPr>
        <w:pStyle w:val="Heading1"/>
      </w:pPr>
      <w:bookmarkStart w:id="2" w:name="_Toc2"/>
      <w:r>
        <w:t>Article summary:</w:t>
      </w:r>
      <w:bookmarkEnd w:id="2"/>
    </w:p>
    <w:p>
      <w:pPr>
        <w:jc w:val="both"/>
      </w:pPr>
      <w:r>
        <w:rPr/>
        <w:t xml:space="preserve">1. The Maine Coon Cat is America’s first indigenous show cat, with origins shrouded in mystery and legend.</w:t>
      </w:r>
    </w:p>
    <w:p>
      <w:pPr>
        <w:jc w:val="both"/>
      </w:pPr>
      <w:r>
        <w:rPr/>
        <w:t xml:space="preserve">2. The breed was declared extinct in the late 1950s, but was brought back to prominence by dedicated breeders in the 1960s and 1970s.</w:t>
      </w:r>
    </w:p>
    <w:p>
      <w:pPr>
        <w:jc w:val="both"/>
      </w:pPr>
      <w:r>
        <w:rPr/>
        <w:t xml:space="preserve">3. In the 1990s, Maine Coon Cats achieved national recognition with several cats achieving National Winner status.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“Maine Coon Cat Article – The Cat Fanciers' Association, Inc” is a comprehensive overview of the history of the Maine Coon Cat breed and its rise to prominence in the cat fancy world. The article provides an extensive amount of detail on the various legends surrounding the origin of this breed as well as its decline and eventual resurgence in popularity. </w:t>
      </w:r>
    </w:p>
    <w:p>
      <w:pPr>
        <w:jc w:val="both"/>
      </w:pPr>
      <w:r>
        <w:rPr/>
        <w:t xml:space="preserve">The article appears to be written from an objective point of view, providing both factual information as well as anecdotal stories about the breed’s history. It also provides a detailed timeline of events leading up to its acceptance into CFA’s registry and championship status. The article does not appear to be biased or one-sided in any way, presenting both sides equally and without any promotional content or partiality towards either side. </w:t>
      </w:r>
    </w:p>
    <w:p>
      <w:pPr>
        <w:jc w:val="both"/>
      </w:pPr>
      <w:r>
        <w:rPr/>
        <w:t xml:space="preserve">The article does not appear to contain any unsupported claims or missing points of consideration; all claims are backed up by evidence provided throughout the text. Additionally, all possible risks associated with owning a Maine Coon Cat are noted throughout the article, such as their large size and potential for shedding large amounts of fur. </w:t>
      </w:r>
    </w:p>
    <w:p>
      <w:pPr>
        <w:jc w:val="both"/>
      </w:pPr>
      <w:r>
        <w:rPr/>
        <w:t xml:space="preserve">In conclusion, this article appears to be reliable and trustworthy due to its comprehensive coverage of all aspects related to this breed’s history and current status within CFA’s registry system.</w:t>
      </w:r>
    </w:p>
    <w:p>
      <w:pPr>
        <w:pStyle w:val="Heading1"/>
      </w:pPr>
      <w:bookmarkStart w:id="5" w:name="_Toc5"/>
      <w:r>
        <w:t>Topics for further research:</w:t>
      </w:r>
      <w:bookmarkEnd w:id="5"/>
    </w:p>
    <w:p>
      <w:pPr>
        <w:spacing w:after="0"/>
        <w:numPr>
          <w:ilvl w:val="0"/>
          <w:numId w:val="2"/>
        </w:numPr>
      </w:pPr>
      <w:r>
        <w:rPr/>
        <w:t xml:space="preserve">Maine Coon Cat Health Issues </w:t>
      </w:r>
    </w:p>
    <w:p>
      <w:pPr>
        <w:spacing w:after="0"/>
        <w:numPr>
          <w:ilvl w:val="0"/>
          <w:numId w:val="2"/>
        </w:numPr>
      </w:pPr>
      <w:r>
        <w:rPr/>
        <w:t xml:space="preserve">Maine Coon Cat Grooming Requirements </w:t>
      </w:r>
    </w:p>
    <w:p>
      <w:pPr>
        <w:spacing w:after="0"/>
        <w:numPr>
          <w:ilvl w:val="0"/>
          <w:numId w:val="2"/>
        </w:numPr>
      </w:pPr>
      <w:r>
        <w:rPr/>
        <w:t xml:space="preserve">Maine Coon Cat Temperament </w:t>
      </w:r>
    </w:p>
    <w:p>
      <w:pPr>
        <w:spacing w:after="0"/>
        <w:numPr>
          <w:ilvl w:val="0"/>
          <w:numId w:val="2"/>
        </w:numPr>
      </w:pPr>
      <w:r>
        <w:rPr/>
        <w:t xml:space="preserve">Maine Coon Cat Show Standards </w:t>
      </w:r>
    </w:p>
    <w:p>
      <w:pPr>
        <w:spacing w:after="0"/>
        <w:numPr>
          <w:ilvl w:val="0"/>
          <w:numId w:val="2"/>
        </w:numPr>
      </w:pPr>
      <w:r>
        <w:rPr/>
        <w:t xml:space="preserve">Maine Coon Cat Breeding Practices </w:t>
      </w:r>
    </w:p>
    <w:p>
      <w:pPr>
        <w:numPr>
          <w:ilvl w:val="0"/>
          <w:numId w:val="2"/>
        </w:numPr>
      </w:pPr>
      <w:r>
        <w:rPr/>
        <w:t xml:space="preserve">Maine Coon Cat Rescue Organizations</w:t>
      </w:r>
    </w:p>
    <w:p>
      <w:pPr>
        <w:pStyle w:val="Heading1"/>
      </w:pPr>
      <w:bookmarkStart w:id="6" w:name="_Toc6"/>
      <w:r>
        <w:t>Report location:</w:t>
      </w:r>
      <w:bookmarkEnd w:id="6"/>
    </w:p>
    <w:p>
      <w:hyperlink r:id="rId8" w:history="1">
        <w:r>
          <w:rPr>
            <w:color w:val="2980b9"/>
            <w:u w:val="single"/>
          </w:rPr>
          <w:t xml:space="preserve">https://www.fullpicture.app/item/673c4c09ad570bad5bac0a67a75bb94e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EC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fa.org/maine-coon-cat/maine-coon-cat-article/" TargetMode="External"/><Relationship Id="rId8" Type="http://schemas.openxmlformats.org/officeDocument/2006/relationships/hyperlink" Target="https://www.fullpicture.app/item/673c4c09ad570bad5bac0a67a75bb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2023-02-25T00:21:56+01:00</dcterms:created>
  <dcterms:modified xsi:type="dcterms:W3CDTF">2023-02-25T00:21:56+01:00</dcterms:modified>
</cp:coreProperties>
</file>

<file path=docProps/custom.xml><?xml version="1.0" encoding="utf-8"?>
<Properties xmlns="http://schemas.openxmlformats.org/officeDocument/2006/custom-properties" xmlns:vt="http://schemas.openxmlformats.org/officeDocument/2006/docPropsVTypes"/>
</file>