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transcription factor SbHY5 mediates light to promote aluminum tolerance by activating SbMATE and SbSTOP1s expression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https://www.sciencedirect.com/science/article/pii/S0981942823007088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SbHY5, a transcription factor in sweet sorghum, plays a crucial role in promoting aluminum tolerance by increasing citrate secretion in roots.</w:t>
      </w:r>
    </w:p>
    <w:p>
      <w:pPr>
        <w:jc w:val="both"/>
      </w:pPr>
      <w:r>
        <w:rPr/>
        <w:t xml:space="preserve">2. SbHY5 directly activates the expression of SbMATE, indicating the involvement of a HY5-MATE-dependent citrate secretion pathway in aluminum tolerance.</w:t>
      </w:r>
    </w:p>
    <w:p>
      <w:pPr>
        <w:jc w:val="both"/>
      </w:pPr>
      <w:r>
        <w:rPr/>
        <w:t xml:space="preserve">3. SbHY5 also promotes the transcription of SbSTOP1, suggesting the existence of a regulatory pathway involving HY5-STOP1-Al tolerance genes.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潜在偏见及其来源：文章没有明确提到作者的背景和利益关系，这可能导致潜在的偏见。如果作者有与研究主题相关的商业或政治利益，他们可能会倾向于支持某种观点或结果。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片面报道：文章只关注了光照对铝耐受性的影响，而忽略了其他可能影响铝耐受性的因素。这种片面报道可能导致读者对该问题的整体理解不完整。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无根据的主张：文章声称SbHY5通过增加根部柠檬酸分泌来提高铝耐受性，但没有提供足够的实验证据来支持这一主张。缺乏实验证据使得读者难以确定该主张是否可靠。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缺失的考虑点：文章没有讨论其他可能影响铝耐受性的因素，如土壤pH值、营养水平等。这些因素对植物对铝毒害的反应也可能起到重要作用。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所提出主张的缺失证据：尽管文章声称SbHY5直接促进SbMATE和SbSTOP1基因的转录，但没有提供实验证据来支持这一主张。缺乏证据使得读者难以确定这种关联是否真实存在。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未探索的反驳：文章没有讨论可能与其主张相矛盾的研究结果或观点。这种未探索的反驳可能导致读者对该问题的整体理解不完整。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宣传内容：文章中使用了一些宣传性语言，如"inspiringly"和"novel regulatory network"，这可能会给读者留下过于乐观或夸大研究结果的印象。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综上所述，上述文章存在潜在偏见、片面报道、无根据的主张、缺失的考虑点、所提出主张的缺失证据、未探索的反驳和宣传内容等问题。读者应该保持批判思维，并寻找更多相关研究来全面了解该问题。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铝耐受性的其他影响因素
</w:t>
      </w:r>
    </w:p>
    <w:p>
      <w:pPr>
        <w:spacing w:after="0"/>
        <w:numPr>
          <w:ilvl w:val="0"/>
          <w:numId w:val="2"/>
        </w:numPr>
      </w:pPr>
      <w:r>
        <w:rPr/>
        <w:t xml:space="preserve">SbHY5增加根部柠檬酸分泌的实验证据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其他可能影响铝耐受性的因素
</w:t>
      </w:r>
    </w:p>
    <w:p>
      <w:pPr>
        <w:spacing w:after="0"/>
        <w:numPr>
          <w:ilvl w:val="0"/>
          <w:numId w:val="2"/>
        </w:numPr>
      </w:pPr>
      <w:r>
        <w:rPr/>
        <w:t xml:space="preserve">SbHY5促进SbMATE和SbSTOP1基因转录的实验证据
</w:t>
      </w:r>
    </w:p>
    <w:p>
      <w:pPr>
        <w:numPr>
          <w:ilvl w:val="0"/>
          <w:numId w:val="2"/>
        </w:numPr>
      </w:pPr>
      <w:r>
        <w:rPr/>
        <w:t xml:space="preserve">与主张相矛盾的研究结果或观点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https://www.fullpicture.app/item/673e7fc103992b309784f79cf965f236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8909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81942823007088" TargetMode="External"/><Relationship Id="rId8" Type="http://schemas.openxmlformats.org/officeDocument/2006/relationships/hyperlink" Target="https://www.fullpicture.app/item/673e7fc103992b309784f79cf965f2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2024-07-19T22:02:05+02:00</dcterms:created>
  <dcterms:modified xsi:type="dcterms:W3CDTF">2024-07-19T22:02:05+02:00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