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Jackson Hole and Mugshot Buzz: Your Saturday US Briefing | Forex Factory</w:t>
      </w:r>
      <w:br/>
      <w:hyperlink r:id="rId7" w:history="1">
        <w:r>
          <w:rPr>
            <w:color w:val="2980b9"/>
            <w:u w:val="single"/>
          </w:rPr>
          <w:t xml:space="preserve">https://www.forexfactory.com/news/1238134-jackson-hole-and-mugshot-buzz-your-saturday-us</w:t>
        </w:r>
      </w:hyperlink>
    </w:p>
    <w:p>
      <w:pPr>
        <w:pStyle w:val="Heading1"/>
      </w:pPr>
      <w:bookmarkStart w:id="2" w:name="_Toc2"/>
      <w:r>
        <w:t>Article summary:</w:t>
      </w:r>
      <w:bookmarkEnd w:id="2"/>
    </w:p>
    <w:p>
      <w:pPr>
        <w:jc w:val="both"/>
      </w:pPr>
      <w:r>
        <w:rPr/>
        <w:t xml:space="preserve">1. Bank of Japan (BoJ) official Ueda stated that underlying inflation in Japan is still below the target of 2%.</w:t>
      </w:r>
    </w:p>
    <w:p>
      <w:pPr>
        <w:jc w:val="both"/>
      </w:pPr>
      <w:r>
        <w:rPr/>
        <w:t xml:space="preserve">2. Ueda mentioned that low inflation is the reason why the BoJ is sticking to its current framework.</w:t>
      </w:r>
    </w:p>
    <w:p>
      <w:pPr>
        <w:jc w:val="both"/>
      </w:pPr>
      <w:r>
        <w:rPr/>
        <w:t xml:space="preserve">3. Ueda also highlighted that the strength of the US economy provides some offset for Japan, and the pace of China's economic activity has been disappointing.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"Jackson Hole and Mugshot Buzz: Your Saturday US Briefing" from Forex Factory provides a brief summary of tweets by @sevenloI regarding statements made by Bank of Japan (BoJ) official Ueda. While the article does provide some information, it lacks depth and analysis, making it difficult to fully understand the implications of Ueda's statements.</w:t>
      </w:r>
    </w:p>
    <w:p>
      <w:pPr>
        <w:jc w:val="both"/>
      </w:pPr>
      <w:r>
        <w:rPr/>
        <w:t xml:space="preserve"/>
      </w:r>
    </w:p>
    <w:p>
      <w:pPr>
        <w:jc w:val="both"/>
      </w:pPr>
      <w:r>
        <w:rPr/>
        <w:t xml:space="preserve">One potential bias in the article is the lack of context provided for Ueda's comments. The article does not explain why Ueda is discussing inflation or why it is important for the BoJ. Without this background information, readers may struggle to fully grasp the significance of his statements.</w:t>
      </w:r>
    </w:p>
    <w:p>
      <w:pPr>
        <w:jc w:val="both"/>
      </w:pPr>
      <w:r>
        <w:rPr/>
        <w:t xml:space="preserve"/>
      </w:r>
    </w:p>
    <w:p>
      <w:pPr>
        <w:jc w:val="both"/>
      </w:pPr>
      <w:r>
        <w:rPr/>
        <w:t xml:space="preserve">Additionally, the article only presents one side of the argument by solely focusing on Ueda's comments. There is no mention of any counterarguments or alternative viewpoints on Japan's inflation situation or its economic framework. This one-sided reporting limits readers' ability to form a well-rounded understanding of the topic.</w:t>
      </w:r>
    </w:p>
    <w:p>
      <w:pPr>
        <w:jc w:val="both"/>
      </w:pPr>
      <w:r>
        <w:rPr/>
        <w:t xml:space="preserve"/>
      </w:r>
    </w:p>
    <w:p>
      <w:pPr>
        <w:jc w:val="both"/>
      </w:pPr>
      <w:r>
        <w:rPr/>
        <w:t xml:space="preserve">Furthermore, there are unsupported claims made in the article. For example, Ueda states that low inflation is why they are sticking to their current framework, but there is no evidence provided to support this claim. It would be beneficial for the article to include data or research that backs up Ueda's assertion.</w:t>
      </w:r>
    </w:p>
    <w:p>
      <w:pPr>
        <w:jc w:val="both"/>
      </w:pPr>
      <w:r>
        <w:rPr/>
        <w:t xml:space="preserve"/>
      </w:r>
    </w:p>
    <w:p>
      <w:pPr>
        <w:jc w:val="both"/>
      </w:pPr>
      <w:r>
        <w:rPr/>
        <w:t xml:space="preserve">The article also lacks exploration of potential risks or drawbacks associated with Japan's current fiscal policy and monetary policy framework. By not addressing these considerations, readers are left with an incomplete picture and may not fully understand the potential challenges facing Japan's economy.</w:t>
      </w:r>
    </w:p>
    <w:p>
      <w:pPr>
        <w:jc w:val="both"/>
      </w:pPr>
      <w:r>
        <w:rPr/>
        <w:t xml:space="preserve"/>
      </w:r>
    </w:p>
    <w:p>
      <w:pPr>
        <w:jc w:val="both"/>
      </w:pPr>
      <w:r>
        <w:rPr/>
        <w:t xml:space="preserve">In terms of promotional content, there doesn't appear to be any overt promotion within this particular article. However, without more detailed analysis and balanced reporting, it is difficult to determine if there are any underlying biases or promotional intentions present.</w:t>
      </w:r>
    </w:p>
    <w:p>
      <w:pPr>
        <w:jc w:val="both"/>
      </w:pPr>
      <w:r>
        <w:rPr/>
        <w:t xml:space="preserve"/>
      </w:r>
    </w:p>
    <w:p>
      <w:pPr>
        <w:jc w:val="both"/>
      </w:pPr>
      <w:r>
        <w:rPr/>
        <w:t xml:space="preserve">Overall, this brief summary lacks depth and analysis necessary for a comprehensive understanding of Ueda's statements and their implications. The lack of context, one-sided reporting, unsupported claims, missing points of consideration, and missing evidence all contribute to a limited and potentially biased perspective on the topic.</w:t>
      </w:r>
    </w:p>
    <w:p>
      <w:pPr>
        <w:pStyle w:val="Heading1"/>
      </w:pPr>
      <w:bookmarkStart w:id="5" w:name="_Toc5"/>
      <w:r>
        <w:t>Topics for further research:</w:t>
      </w:r>
      <w:bookmarkEnd w:id="5"/>
    </w:p>
    <w:p>
      <w:pPr>
        <w:spacing w:after="0"/>
        <w:numPr>
          <w:ilvl w:val="0"/>
          <w:numId w:val="2"/>
        </w:numPr>
      </w:pPr>
      <w:r>
        <w:rPr/>
        <w:t xml:space="preserve">Bank of Japan inflation framework and goals
</w:t>
      </w:r>
    </w:p>
    <w:p>
      <w:pPr>
        <w:spacing w:after="0"/>
        <w:numPr>
          <w:ilvl w:val="0"/>
          <w:numId w:val="2"/>
        </w:numPr>
      </w:pPr>
      <w:r>
        <w:rPr/>
        <w:t xml:space="preserve">Critiques of Japan's current fiscal and monetary policy
</w:t>
      </w:r>
    </w:p>
    <w:p>
      <w:pPr>
        <w:spacing w:after="0"/>
        <w:numPr>
          <w:ilvl w:val="0"/>
          <w:numId w:val="2"/>
        </w:numPr>
      </w:pPr>
      <w:r>
        <w:rPr/>
        <w:t xml:space="preserve">Japan's economic challenges and risks
</w:t>
      </w:r>
    </w:p>
    <w:p>
      <w:pPr>
        <w:spacing w:after="0"/>
        <w:numPr>
          <w:ilvl w:val="0"/>
          <w:numId w:val="2"/>
        </w:numPr>
      </w:pPr>
      <w:r>
        <w:rPr/>
        <w:t xml:space="preserve">Alternative viewpoints on Japan's inflation situation
</w:t>
      </w:r>
    </w:p>
    <w:p>
      <w:pPr>
        <w:spacing w:after="0"/>
        <w:numPr>
          <w:ilvl w:val="0"/>
          <w:numId w:val="2"/>
        </w:numPr>
      </w:pPr>
      <w:r>
        <w:rPr/>
        <w:t xml:space="preserve">Analysis of Ueda's statements on inflation and policy framework
</w:t>
      </w:r>
    </w:p>
    <w:p>
      <w:pPr>
        <w:numPr>
          <w:ilvl w:val="0"/>
          <w:numId w:val="2"/>
        </w:numPr>
      </w:pPr>
      <w:r>
        <w:rPr/>
        <w:t xml:space="preserve">Implications of low inflation on Japan's economy</w:t>
      </w:r>
    </w:p>
    <w:p>
      <w:pPr>
        <w:pStyle w:val="Heading1"/>
      </w:pPr>
      <w:bookmarkStart w:id="6" w:name="_Toc6"/>
      <w:r>
        <w:t>Report location:</w:t>
      </w:r>
      <w:bookmarkEnd w:id="6"/>
    </w:p>
    <w:p>
      <w:hyperlink r:id="rId8" w:history="1">
        <w:r>
          <w:rPr>
            <w:color w:val="2980b9"/>
            <w:u w:val="single"/>
          </w:rPr>
          <w:t xml:space="preserve">https://www.fullpicture.app/item/67566296d305fd3d29f8f84dba098e0d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A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xfactory.com/news/1238134-jackson-hole-and-mugshot-buzz-your-saturday-us" TargetMode="External"/><Relationship Id="rId8" Type="http://schemas.openxmlformats.org/officeDocument/2006/relationships/hyperlink" Target="https://www.fullpicture.app/item/67566296d305fd3d29f8f84dba098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2023-09-04T11:47:18+02:00</dcterms:created>
  <dcterms:modified xsi:type="dcterms:W3CDTF">2023-09-04T11:47:18+02:00</dcterms:modified>
</cp:coreProperties>
</file>

<file path=docProps/custom.xml><?xml version="1.0" encoding="utf-8"?>
<Properties xmlns="http://schemas.openxmlformats.org/officeDocument/2006/custom-properties" xmlns:vt="http://schemas.openxmlformats.org/officeDocument/2006/docPropsVTypes"/>
</file>