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sea sediments associated with cold seeps are a subsurface reservoir of viral diversity | The ISME Journal</w:t>
      </w:r>
      <w:br/>
      <w:hyperlink r:id="rId7" w:history="1">
        <w:r>
          <w:rPr>
            <w:color w:val="2980b9"/>
            <w:u w:val="single"/>
          </w:rPr>
          <w:t xml:space="preserve">https://www.nature.com/articles/s41396-021-00932-y</w:t>
        </w:r>
      </w:hyperlink>
    </w:p>
    <w:p>
      <w:pPr>
        <w:pStyle w:val="Heading1"/>
      </w:pPr>
      <w:bookmarkStart w:id="2" w:name="_Toc2"/>
      <w:r>
        <w:t>Article summary:</w:t>
      </w:r>
      <w:bookmarkEnd w:id="2"/>
    </w:p>
    <w:p>
      <w:pPr>
        <w:jc w:val="both"/>
      </w:pPr>
      <w:r>
        <w:rPr/>
        <w:t xml:space="preserve">1. Cold seeps are important ecosystems that contain diverse microbial populations involved in hydrocarbon metabolism and biogeochemical cycling.</w:t>
      </w:r>
    </w:p>
    <w:p>
      <w:pPr>
        <w:jc w:val="both"/>
      </w:pPr>
      <w:r>
        <w:rPr/>
        <w:t xml:space="preserve">2. Viruses have been observed in cold seep sediments and may play a significant role in influencing their microbial hosts and biogeochemical cycling.</w:t>
      </w:r>
    </w:p>
    <w:p>
      <w:pPr>
        <w:jc w:val="both"/>
      </w:pPr>
      <w:r>
        <w:rPr/>
        <w:t xml:space="preserve">3. Developments in sequencing and bioinformatics have enabled the analysis of viruses recovered from deep sea sediments, revealing their ecological roles as key agents in natural ecosystems via interactions with their microbial hosts.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该文章主要介绍了深海冷泉沉积物中的病毒多样性，以及它们在生物地球化学循环中的作用。然而，该文章存在一些潜在的偏见和不足之处。</w:t>
      </w:r>
    </w:p>
    <w:p>
      <w:pPr>
        <w:jc w:val="both"/>
      </w:pPr>
      <w:r>
        <w:rPr/>
        <w:t xml:space="preserve"/>
      </w:r>
    </w:p>
    <w:p>
      <w:pPr>
        <w:jc w:val="both"/>
      </w:pPr>
      <w:r>
        <w:rPr/>
        <w:t xml:space="preserve">首先，该文章没有充分考虑到深海冷泉对环境的潜在风险。虽然文章提到了甲烷和其他短链烷烃可能会逸出到大气中，加剧温室效应，但并未探讨这种情况可能带来的后果。此外，冷泉沉积物中可能存在其他有害物质，如重金属和放射性元素等，这些也需要被考虑到。</w:t>
      </w:r>
    </w:p>
    <w:p>
      <w:pPr>
        <w:jc w:val="both"/>
      </w:pPr>
      <w:r>
        <w:rPr/>
        <w:t xml:space="preserve"/>
      </w:r>
    </w:p>
    <w:p>
      <w:pPr>
        <w:jc w:val="both"/>
      </w:pPr>
      <w:r>
        <w:rPr/>
        <w:t xml:space="preserve">其次，该文章没有平等地呈现双方观点。文章只介绍了冷泉沉积物中病毒多样性的发现和作用，并未探讨任何反对或质疑这些发现的观点。因此，在读者看来，这篇文章似乎是在支持这些发现和作用。</w:t>
      </w:r>
    </w:p>
    <w:p>
      <w:pPr>
        <w:jc w:val="both"/>
      </w:pPr>
      <w:r>
        <w:rPr/>
        <w:t xml:space="preserve"/>
      </w:r>
    </w:p>
    <w:p>
      <w:pPr>
        <w:jc w:val="both"/>
      </w:pPr>
      <w:r>
        <w:rPr/>
        <w:t xml:space="preserve">此外，在描述病毒在生态系统中的作用时，该文章过于强调了它们对微生物数量和代谢的影响，并忽略了它们可能对整个生态系统稳定性的影响。病毒的存在可能会导致微生物种群的不稳定和生态系统的崩溃，这也需要被考虑到。</w:t>
      </w:r>
    </w:p>
    <w:p>
      <w:pPr>
        <w:jc w:val="both"/>
      </w:pPr>
      <w:r>
        <w:rPr/>
        <w:t xml:space="preserve"/>
      </w:r>
    </w:p>
    <w:p>
      <w:pPr>
        <w:jc w:val="both"/>
      </w:pPr>
      <w:r>
        <w:rPr/>
        <w:t xml:space="preserve">最后，该文章没有提供足够的证据来支持其主张。虽然文章提到了一些研究结果，但并未对这些结果进行详细分析或解释。此外，文章也没有提供任何数据或实验来支持其主张。</w:t>
      </w:r>
    </w:p>
    <w:p>
      <w:pPr>
        <w:jc w:val="both"/>
      </w:pPr>
      <w:r>
        <w:rPr/>
        <w:t xml:space="preserve"/>
      </w:r>
    </w:p>
    <w:p>
      <w:pPr>
        <w:jc w:val="both"/>
      </w:pPr>
      <w:r>
        <w:rPr/>
        <w:t xml:space="preserve">综上所述，该文章存在一些潜在的偏见和不足之处，需要更加全面地考虑深海冷泉对环境的潜在风险，并平等地呈现双方观点。此外，在描述病毒在生态系统中的作用时，也需要更加全面地考虑它们可能对整个生态系统稳定性的影响。最后，该文章需要提供更多的证据来支持其主张。</w:t>
      </w:r>
    </w:p>
    <w:p>
      <w:pPr>
        <w:pStyle w:val="Heading1"/>
      </w:pPr>
      <w:bookmarkStart w:id="5" w:name="_Toc5"/>
      <w:r>
        <w:t>Topics for further research:</w:t>
      </w:r>
      <w:bookmarkEnd w:id="5"/>
    </w:p>
    <w:p>
      <w:pPr>
        <w:spacing w:after="0"/>
        <w:numPr>
          <w:ilvl w:val="0"/>
          <w:numId w:val="2"/>
        </w:numPr>
      </w:pPr>
      <w:r>
        <w:rPr/>
        <w:t xml:space="preserve">Potential environmental risks of deep-sea cold seeps
</w:t>
      </w:r>
    </w:p>
    <w:p>
      <w:pPr>
        <w:spacing w:after="0"/>
        <w:numPr>
          <w:ilvl w:val="0"/>
          <w:numId w:val="2"/>
        </w:numPr>
      </w:pPr>
      <w:r>
        <w:rPr/>
        <w:t xml:space="preserve">Alternative perspectives on the diversity and role of viruses in cold seep sediments
</w:t>
      </w:r>
    </w:p>
    <w:p>
      <w:pPr>
        <w:spacing w:after="0"/>
        <w:numPr>
          <w:ilvl w:val="0"/>
          <w:numId w:val="2"/>
        </w:numPr>
      </w:pPr>
      <w:r>
        <w:rPr/>
        <w:t xml:space="preserve">Consideration of the impact of viruses on overall ecosystem stability
</w:t>
      </w:r>
    </w:p>
    <w:p>
      <w:pPr>
        <w:spacing w:after="0"/>
        <w:numPr>
          <w:ilvl w:val="0"/>
          <w:numId w:val="2"/>
        </w:numPr>
      </w:pPr>
      <w:r>
        <w:rPr/>
        <w:t xml:space="preserve">Need for more comprehensive evidence to support claims made in the article
</w:t>
      </w:r>
    </w:p>
    <w:p>
      <w:pPr>
        <w:spacing w:after="0"/>
        <w:numPr>
          <w:ilvl w:val="0"/>
          <w:numId w:val="2"/>
        </w:numPr>
      </w:pPr>
      <w:r>
        <w:rPr/>
        <w:t xml:space="preserve">Possible presence of harmful substances in cold seep sediments
</w:t>
      </w:r>
    </w:p>
    <w:p>
      <w:pPr>
        <w:numPr>
          <w:ilvl w:val="0"/>
          <w:numId w:val="2"/>
        </w:numPr>
      </w:pPr>
      <w:r>
        <w:rPr/>
        <w:t xml:space="preserve">Importance of presenting a balanced view of the topic</w:t>
      </w:r>
    </w:p>
    <w:p>
      <w:pPr>
        <w:pStyle w:val="Heading1"/>
      </w:pPr>
      <w:bookmarkStart w:id="6" w:name="_Toc6"/>
      <w:r>
        <w:t>Report location:</w:t>
      </w:r>
      <w:bookmarkEnd w:id="6"/>
    </w:p>
    <w:p>
      <w:hyperlink r:id="rId8" w:history="1">
        <w:r>
          <w:rPr>
            <w:color w:val="2980b9"/>
            <w:u w:val="single"/>
          </w:rPr>
          <w:t xml:space="preserve">https://www.fullpicture.app/item/676ffe667ee4fd894136c9a2cafe592b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45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6-021-00932-y" TargetMode="External"/><Relationship Id="rId8" Type="http://schemas.openxmlformats.org/officeDocument/2006/relationships/hyperlink" Target="https://www.fullpicture.app/item/676ffe667ee4fd894136c9a2cafe59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2023-12-14T13:12:59+01:00</dcterms:created>
  <dcterms:modified xsi:type="dcterms:W3CDTF">2023-12-14T13:12:59+01:00</dcterms:modified>
</cp:coreProperties>
</file>

<file path=docProps/custom.xml><?xml version="1.0" encoding="utf-8"?>
<Properties xmlns="http://schemas.openxmlformats.org/officeDocument/2006/custom-properties" xmlns:vt="http://schemas.openxmlformats.org/officeDocument/2006/docPropsVTypes"/>
</file>