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Diggers train first Ukrainian recruits | Defence</w:t>
      </w:r>
      <w:br/>
      <w:hyperlink r:id="rId7" w:history="1">
        <w:r>
          <w:rPr>
            <w:color w:val="2980b9"/>
            <w:u w:val="single"/>
          </w:rPr>
          <w:t xml:space="preserve">https://www.defence.gov.au/news-events/news/2023-02-06/diggers-train-first-ukrainian-recruits</w:t>
        </w:r>
      </w:hyperlink>
    </w:p>
    <w:p>
      <w:pPr>
        <w:pStyle w:val="Heading1"/>
      </w:pPr>
      <w:bookmarkStart w:id="2" w:name="_Toc2"/>
      <w:r>
        <w:t>Article summary:</w:t>
      </w:r>
      <w:bookmarkEnd w:id="2"/>
    </w:p>
    <w:p>
      <w:pPr>
        <w:jc w:val="both"/>
      </w:pPr>
      <w:r>
        <w:rPr/>
        <w:t xml:space="preserve">1. The Australian contingent deployed on Operation Kudu has taken responsibility for its first company of Ukrainian recruits, as part of the UK-led and based training program.</w:t>
      </w:r>
    </w:p>
    <w:p>
      <w:pPr>
        <w:jc w:val="both"/>
      </w:pPr>
      <w:r>
        <w:rPr/>
        <w:t xml:space="preserve">2. The Ukrainian company of nearly 200 recruits received a week of foundation training from the 1st Battalion, Irish Guards. Remaining training will be conducted by the Australian soldiers.</w:t>
      </w:r>
    </w:p>
    <w:p>
      <w:pPr>
        <w:jc w:val="both"/>
      </w:pPr>
      <w:r>
        <w:rPr/>
        <w:t xml:space="preserve">3. The recruits have advanced their training in both urban and wooded environments, with a focus on tactical care of combat casualties, mine recognition and further field exercises.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an accurate overview of the situation, citing relevant sources such as the Officer Commanding the Australian contingent, Major Greg Sargeant. The article also provides detailed information about the training program and its objectives, as well as insights into the backgrounds of the Ukrainian recruits. </w:t>
      </w:r>
    </w:p>
    <w:p>
      <w:pPr>
        <w:jc w:val="both"/>
      </w:pPr>
      <w:r>
        <w:rPr/>
        <w:t xml:space="preserve">However, there are some potential biases that should be noted. For example, there is no mention of any potential risks associated with this training program or any counterarguments to it. Additionally, while it does provide some detail about the backgrounds of the Ukrainian recruits, it does not explore any potential implications or consequences that may arise from this particular group being trained by foreign forces. Furthermore, while it does provide some detail about the objectives of the program, it does not provide any evidence to support these claims or explore any other possible outcomes that could result from this type of training program. </w:t>
      </w:r>
    </w:p>
    <w:p>
      <w:pPr>
        <w:jc w:val="both"/>
      </w:pPr>
      <w:r>
        <w:rPr/>
        <w:t xml:space="preserve">In conclusion, while this article is generally reliable and trustworthy in terms of its content and sources,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foreign military training programs</w:t>
      </w:r>
    </w:p>
    <w:p>
      <w:pPr>
        <w:spacing w:after="0"/>
        <w:numPr>
          <w:ilvl w:val="0"/>
          <w:numId w:val="2"/>
        </w:numPr>
      </w:pPr>
      <w:r>
        <w:rPr/>
        <w:t xml:space="preserve">Consequences of foreign military training programs</w:t>
      </w:r>
    </w:p>
    <w:p>
      <w:pPr>
        <w:spacing w:after="0"/>
        <w:numPr>
          <w:ilvl w:val="0"/>
          <w:numId w:val="2"/>
        </w:numPr>
      </w:pPr>
      <w:r>
        <w:rPr/>
        <w:t xml:space="preserve">Implications of foreign military training programs</w:t>
      </w:r>
    </w:p>
    <w:p>
      <w:pPr>
        <w:spacing w:after="0"/>
        <w:numPr>
          <w:ilvl w:val="0"/>
          <w:numId w:val="2"/>
        </w:numPr>
      </w:pPr>
      <w:r>
        <w:rPr/>
        <w:t xml:space="preserve">Evidence for objectives of foreign military training programs</w:t>
      </w:r>
    </w:p>
    <w:p>
      <w:pPr>
        <w:spacing w:after="0"/>
        <w:numPr>
          <w:ilvl w:val="0"/>
          <w:numId w:val="2"/>
        </w:numPr>
      </w:pPr>
      <w:r>
        <w:rPr/>
        <w:t xml:space="preserve">Alternatives to foreign military training programs</w:t>
      </w:r>
    </w:p>
    <w:p>
      <w:pPr>
        <w:numPr>
          <w:ilvl w:val="0"/>
          <w:numId w:val="2"/>
        </w:numPr>
      </w:pPr>
      <w:r>
        <w:rPr/>
        <w:t xml:space="preserve">Impact of foreign military training programs on local populations</w:t>
      </w:r>
    </w:p>
    <w:p>
      <w:pPr>
        <w:pStyle w:val="Heading1"/>
      </w:pPr>
      <w:bookmarkStart w:id="6" w:name="_Toc6"/>
      <w:r>
        <w:t>Report location:</w:t>
      </w:r>
      <w:bookmarkEnd w:id="6"/>
    </w:p>
    <w:p>
      <w:hyperlink r:id="rId8" w:history="1">
        <w:r>
          <w:rPr>
            <w:color w:val="2980b9"/>
            <w:u w:val="single"/>
          </w:rPr>
          <w:t xml:space="preserve">https://www.fullpicture.app/item/6787c911a825a6d00d3598c08234f4da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2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fence.gov.au/news-events/news/2023-02-06/diggers-train-first-ukrainian-recruits" TargetMode="External"/><Relationship Id="rId8" Type="http://schemas.openxmlformats.org/officeDocument/2006/relationships/hyperlink" Target="https://www.fullpicture.app/item/6787c911a825a6d00d3598c08234f4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2023-03-03T14:18:34+01:00</dcterms:created>
  <dcterms:modified xsi:type="dcterms:W3CDTF">2023-03-03T14:18:34+01:00</dcterms:modified>
</cp:coreProperties>
</file>

<file path=docProps/custom.xml><?xml version="1.0" encoding="utf-8"?>
<Properties xmlns="http://schemas.openxmlformats.org/officeDocument/2006/custom-properties" xmlns:vt="http://schemas.openxmlformats.org/officeDocument/2006/docPropsVTypes"/>
</file>