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围手术期右美托咪定减少心脏手术后的谵妄：随机对照试验的荟萃分析 - PubMed</w:t>
      </w:r>
      <w:br/>
      <w:hyperlink r:id="rId7" w:history="1">
        <w:r>
          <w:rPr>
            <w:color w:val="2980b9"/>
            <w:u w:val="single"/>
          </w:rPr>
          <w:t xml:space="preserve">https://pubmed-ncbi-nlm-nih-gov-443.webvpn.bjmu.edu.cn/29958125/</w:t>
        </w:r>
      </w:hyperlink>
    </w:p>
    <w:p>
      <w:pPr>
        <w:pStyle w:val="Heading1"/>
      </w:pPr>
      <w:bookmarkStart w:id="2" w:name="_Toc2"/>
      <w:r>
        <w:t>Article summary:</w:t>
      </w:r>
      <w:bookmarkEnd w:id="2"/>
    </w:p>
    <w:p>
      <w:pPr>
        <w:jc w:val="both"/>
      </w:pPr>
      <w:r>
        <w:rPr/>
        <w:t xml:space="preserve">1. 围手术期右美托咪定给药可以降低心脏手术后患者谵妄的发生率。</w:t>
      </w:r>
    </w:p>
    <w:p>
      <w:pPr>
        <w:jc w:val="both"/>
      </w:pPr>
      <w:r>
        <w:rPr/>
        <w:t xml:space="preserve">2. 使用右美托咪定可能会增加心动过缓的发生率。</w:t>
      </w:r>
    </w:p>
    <w:p>
      <w:pPr>
        <w:jc w:val="both"/>
      </w:pPr>
      <w:r>
        <w:rPr/>
        <w:t xml:space="preserve">3. 在低血压发生率、机械通气持续时间、ICU和住院时间方面，右美托咪定组与对照组之间没有显著差异。</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这篇文章是一项关于围手术期右美托咪定对心脏手术后患者谵妄发生率的荟萃分析。然而，文章存在一些潜在的偏见和问题。</w:t>
      </w:r>
    </w:p>
    <w:p>
      <w:pPr>
        <w:jc w:val="both"/>
      </w:pPr>
      <w:r>
        <w:rPr/>
        <w:t xml:space="preserve"/>
      </w:r>
    </w:p>
    <w:p>
      <w:pPr>
        <w:jc w:val="both"/>
      </w:pPr>
      <w:r>
        <w:rPr/>
        <w:t xml:space="preserve">首先，文章没有提及是否进行了对照组的盲法处理。如果没有盲法处理，可能会导致评估结果时的主观偏见。</w:t>
      </w:r>
    </w:p>
    <w:p>
      <w:pPr>
        <w:jc w:val="both"/>
      </w:pPr>
      <w:r>
        <w:rPr/>
        <w:t xml:space="preserve"/>
      </w:r>
    </w:p>
    <w:p>
      <w:pPr>
        <w:jc w:val="both"/>
      </w:pPr>
      <w:r>
        <w:rPr/>
        <w:t xml:space="preserve">其次，文章没有明确说明纳入试验的质量和方法学质量评估。如果纳入试验的质量较低或存在方法学缺陷，那么荟萃分析的结果可能不可靠。</w:t>
      </w:r>
    </w:p>
    <w:p>
      <w:pPr>
        <w:jc w:val="both"/>
      </w:pPr>
      <w:r>
        <w:rPr/>
        <w:t xml:space="preserve"/>
      </w:r>
    </w:p>
    <w:p>
      <w:pPr>
        <w:jc w:val="both"/>
      </w:pPr>
      <w:r>
        <w:rPr/>
        <w:t xml:space="preserve">此外，文章只报道了主要结局谵妄发生率的结果，并未提及其他重要结局如死亡率、并发症等。这种片面报道可能会导致读者对整个问题的理解不完整。</w:t>
      </w:r>
    </w:p>
    <w:p>
      <w:pPr>
        <w:jc w:val="both"/>
      </w:pPr>
      <w:r>
        <w:rPr/>
        <w:t xml:space="preserve"/>
      </w:r>
    </w:p>
    <w:p>
      <w:pPr>
        <w:jc w:val="both"/>
      </w:pPr>
      <w:r>
        <w:rPr/>
        <w:t xml:space="preserve">另外，文章中提到右美托咪定组心动过缓发生率增加，但并未探讨该现象的原因或潜在风险。这种缺失可能会使读者对使用右美托咪定时心动过缓风险的评估不准确。</w:t>
      </w:r>
    </w:p>
    <w:p>
      <w:pPr>
        <w:jc w:val="both"/>
      </w:pPr>
      <w:r>
        <w:rPr/>
        <w:t xml:space="preserve"/>
      </w:r>
    </w:p>
    <w:p>
      <w:pPr>
        <w:jc w:val="both"/>
      </w:pPr>
      <w:r>
        <w:rPr/>
        <w:t xml:space="preserve">此外，文章中并未提及是否有任何潜在冲突利益或资金来源。这种信息缺失可能会影响读者对研究结果的解读和信任度。</w:t>
      </w:r>
    </w:p>
    <w:p>
      <w:pPr>
        <w:jc w:val="both"/>
      </w:pPr>
      <w:r>
        <w:rPr/>
        <w:t xml:space="preserve"/>
      </w:r>
    </w:p>
    <w:p>
      <w:pPr>
        <w:jc w:val="both"/>
      </w:pPr>
      <w:r>
        <w:rPr/>
        <w:t xml:space="preserve">最后，文章中并未探讨可能存在的反驳观点或其他研究对该问题的不同结论。这种未探索的反驳可能会导致读者对该问题的理解不全面。</w:t>
      </w:r>
    </w:p>
    <w:p>
      <w:pPr>
        <w:jc w:val="both"/>
      </w:pPr>
      <w:r>
        <w:rPr/>
        <w:t xml:space="preserve"/>
      </w:r>
    </w:p>
    <w:p>
      <w:pPr>
        <w:jc w:val="both"/>
      </w:pPr>
      <w:r>
        <w:rPr/>
        <w:t xml:space="preserve">综上所述，这篇文章存在一些潜在偏见和问题，包括缺乏盲法处理、未明确纳入试验质量评估、片面报道、未探讨心动过缓风险原因、缺乏潜在冲突利益和资金来源信息以及未探索反驳观点等。因此，在阅读和解释该研究结果时需要谨慎，并考虑到这些潜在偏见和问题。</w:t>
      </w:r>
    </w:p>
    <w:p>
      <w:pPr>
        <w:pStyle w:val="Heading1"/>
      </w:pPr>
      <w:bookmarkStart w:id="5" w:name="_Toc5"/>
      <w:r>
        <w:t>Topics for further research:</w:t>
      </w:r>
      <w:bookmarkEnd w:id="5"/>
    </w:p>
    <w:p>
      <w:pPr>
        <w:spacing w:after="0"/>
        <w:numPr>
          <w:ilvl w:val="0"/>
          <w:numId w:val="2"/>
        </w:numPr>
      </w:pPr>
      <w:r>
        <w:rPr/>
        <w:t xml:space="preserve">盲法处理对于评估结果的影响
</w:t>
      </w:r>
    </w:p>
    <w:p>
      <w:pPr>
        <w:spacing w:after="0"/>
        <w:numPr>
          <w:ilvl w:val="0"/>
          <w:numId w:val="2"/>
        </w:numPr>
      </w:pPr>
      <w:r>
        <w:rPr/>
        <w:t xml:space="preserve">纳入试验的质量和方法学质量评估
</w:t>
      </w:r>
    </w:p>
    <w:p>
      <w:pPr>
        <w:spacing w:after="0"/>
        <w:numPr>
          <w:ilvl w:val="0"/>
          <w:numId w:val="2"/>
        </w:numPr>
      </w:pPr>
      <w:r>
        <w:rPr/>
        <w:t xml:space="preserve">其他重要结局如死亡率和并发症
</w:t>
      </w:r>
    </w:p>
    <w:p>
      <w:pPr>
        <w:spacing w:after="0"/>
        <w:numPr>
          <w:ilvl w:val="0"/>
          <w:numId w:val="2"/>
        </w:numPr>
      </w:pPr>
      <w:r>
        <w:rPr/>
        <w:t xml:space="preserve">右美托咪定组心动过缓发生率增加的原因和潜在风险
</w:t>
      </w:r>
    </w:p>
    <w:p>
      <w:pPr>
        <w:spacing w:after="0"/>
        <w:numPr>
          <w:ilvl w:val="0"/>
          <w:numId w:val="2"/>
        </w:numPr>
      </w:pPr>
      <w:r>
        <w:rPr/>
        <w:t xml:space="preserve">潜在冲突利益或资金来源
</w:t>
      </w:r>
    </w:p>
    <w:p>
      <w:pPr>
        <w:numPr>
          <w:ilvl w:val="0"/>
          <w:numId w:val="2"/>
        </w:numPr>
      </w:pPr>
      <w:r>
        <w:rPr/>
        <w:t xml:space="preserve">反驳观点或其他研究对该问题的不同结论</w:t>
      </w:r>
    </w:p>
    <w:p>
      <w:pPr>
        <w:pStyle w:val="Heading1"/>
      </w:pPr>
      <w:bookmarkStart w:id="6" w:name="_Toc6"/>
      <w:r>
        <w:t>Report location:</w:t>
      </w:r>
      <w:bookmarkEnd w:id="6"/>
    </w:p>
    <w:p>
      <w:hyperlink r:id="rId8" w:history="1">
        <w:r>
          <w:rPr>
            <w:color w:val="2980b9"/>
            <w:u w:val="single"/>
          </w:rPr>
          <w:t xml:space="preserve">https://www.fullpicture.app/item/6790a295b75242151c45fc9e05839d61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036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443.webvpn.bjmu.edu.cn/29958125/" TargetMode="External"/><Relationship Id="rId8" Type="http://schemas.openxmlformats.org/officeDocument/2006/relationships/hyperlink" Target="https://www.fullpicture.app/item/6790a295b75242151c45fc9e05839d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2024-01-20T09:49:24+01:00</dcterms:created>
  <dcterms:modified xsi:type="dcterms:W3CDTF">2024-01-20T09:49:24+01:00</dcterms:modified>
</cp:coreProperties>
</file>

<file path=docProps/custom.xml><?xml version="1.0" encoding="utf-8"?>
<Properties xmlns="http://schemas.openxmlformats.org/officeDocument/2006/custom-properties" xmlns:vt="http://schemas.openxmlformats.org/officeDocument/2006/docPropsVTypes"/>
</file>