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Corby ANDERSON | Tenured Professor (Full) | PhD Mining Engineering - Metallurgy | Colorado School of Mines, CO | Mining Engineering - Kroll Institute for Extractive Metallurgy | Research profile</w:t>
      </w:r>
      <w:br/>
      <w:hyperlink r:id="rId7" w:history="1">
        <w:r>
          <w:rPr>
            <w:color w:val="2980b9"/>
            <w:u w:val="single"/>
          </w:rPr>
          <w:t xml:space="preserve">https://www.researchgate.net/profile/Corby-Anderson</w:t>
        </w:r>
      </w:hyperlink>
    </w:p>
    <w:p>
      <w:pPr>
        <w:pStyle w:val="Heading1"/>
      </w:pPr>
      <w:bookmarkStart w:id="2" w:name="_Toc2"/>
      <w:r>
        <w:t>Article summary:</w:t>
      </w:r>
      <w:bookmarkEnd w:id="2"/>
    </w:p>
    <w:p>
      <w:pPr>
        <w:jc w:val="both"/>
      </w:pPr>
      <w:r>
        <w:rPr/>
        <w:t xml:space="preserve">1. Dr. Corby G. Anderson is a tenured professor at the Colorado School of Mines with over 40 years of experience in mining engineering and metallurgy. He has extensive international experience in various aspects of the industry, including operations, management, design, research, and consulting.</w:t>
      </w:r>
    </w:p>
    <w:p>
      <w:pPr>
        <w:jc w:val="both"/>
      </w:pPr>
      <w:r>
        <w:rPr/>
        <w:t xml:space="preserve"/>
      </w:r>
    </w:p>
    <w:p>
      <w:pPr>
        <w:jc w:val="both"/>
      </w:pPr>
      <w:r>
        <w:rPr/>
        <w:t xml:space="preserve">2. Dr. Anderson has published numerous research papers on topics such as mineral processing, hydrometallurgy, heap leaching, flotation, and the processing of rare earth elements. He has also conducted studies on specific mining sites and analyzed their potential for critical minerals.</w:t>
      </w:r>
    </w:p>
    <w:p>
      <w:pPr>
        <w:jc w:val="both"/>
      </w:pPr>
      <w:r>
        <w:rPr/>
        <w:t xml:space="preserve"/>
      </w:r>
    </w:p>
    <w:p>
      <w:pPr>
        <w:jc w:val="both"/>
      </w:pPr>
      <w:r>
        <w:rPr/>
        <w:t xml:space="preserve">3. The article highlights the contributions of the Thompson family to the mining industry in Butte, America. Despite being relatively unknown or forgotten in history, they have made significant contributions in politics, prospecting, philanthropy, and plant operations.</w:t>
      </w:r>
    </w:p>
    <w:p>
      <w:pPr>
        <w:jc w:val="both"/>
      </w:pPr>
      <w:r>
        <w:rPr/>
        <w:t xml:space="preserve"/>
      </w:r>
    </w:p>
    <w:p>
      <w:pPr>
        <w:jc w:val="both"/>
      </w:pPr>
      <w:r>
        <w:rPr/>
        <w:t xml:space="preserve">Overall, this article provides an overview of Dr. Anderson's expertise and research interests in mining engineering and metallurgy while also highlighting the historical significance of the Thompson family in the mining industry.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根据提供的文章内容，以下是对其进行批判性分析的一些见解：</w:t>
      </w:r>
    </w:p>
    <w:p>
      <w:pPr>
        <w:jc w:val="both"/>
      </w:pPr>
      <w:r>
        <w:rPr/>
        <w:t xml:space="preserve"/>
      </w:r>
    </w:p>
    <w:p>
      <w:pPr>
        <w:jc w:val="both"/>
      </w:pPr>
      <w:r>
        <w:rPr/>
        <w:t xml:space="preserve">1. 潜在偏见及其来源：文章中作者自我介绍了自己的丰富经验和专业背景，但没有提及任何可能存在的潜在偏见或利益冲突。这可能导致读者对作者的观点和研究成果产生怀疑。</w:t>
      </w:r>
    </w:p>
    <w:p>
      <w:pPr>
        <w:jc w:val="both"/>
      </w:pPr>
      <w:r>
        <w:rPr/>
        <w:t xml:space="preserve"/>
      </w:r>
    </w:p>
    <w:p>
      <w:pPr>
        <w:jc w:val="both"/>
      </w:pPr>
      <w:r>
        <w:rPr/>
        <w:t xml:space="preserve">2. 片面报道：文章中提到了作者在矿业工程和冶金学领域的多个研究项目和发表论文，但没有提供任何与这些研究相反或有争议的观点。这种片面报道可能会给读者留下一个不完整或不客观的印象。</w:t>
      </w:r>
    </w:p>
    <w:p>
      <w:pPr>
        <w:jc w:val="both"/>
      </w:pPr>
      <w:r>
        <w:rPr/>
        <w:t xml:space="preserve"/>
      </w:r>
    </w:p>
    <w:p>
      <w:pPr>
        <w:jc w:val="both"/>
      </w:pPr>
      <w:r>
        <w:rPr/>
        <w:t xml:space="preserve">3. 无根据的主张：文章中提到了一些关于稀土元素、金属冶炼废渣等主题的主张，但没有提供足够的证据或引用可靠来源来支持这些主张。这使得读者很难确定这些主张是否可信。</w:t>
      </w:r>
    </w:p>
    <w:p>
      <w:pPr>
        <w:jc w:val="both"/>
      </w:pPr>
      <w:r>
        <w:rPr/>
        <w:t xml:space="preserve"/>
      </w:r>
    </w:p>
    <w:p>
      <w:pPr>
        <w:jc w:val="both"/>
      </w:pPr>
      <w:r>
        <w:rPr/>
        <w:t xml:space="preserve">4. 缺失的考虑点：文章中没有涉及到一些重要的考虑点，比如环境影响、社会责任等。在讨论矿业工程和冶金学时，这些方面通常是非常重要且有争议的话题，但文章中没有对其进行充分的讨论。</w:t>
      </w:r>
    </w:p>
    <w:p>
      <w:pPr>
        <w:jc w:val="both"/>
      </w:pPr>
      <w:r>
        <w:rPr/>
        <w:t xml:space="preserve"/>
      </w:r>
    </w:p>
    <w:p>
      <w:pPr>
        <w:jc w:val="both"/>
      </w:pPr>
      <w:r>
        <w:rPr/>
        <w:t xml:space="preserve">5. 所提出主张的缺失证据：文章中提到了一些关于矿产资源潜力和开采技术的主张，但没有提供足够的证据或数据来支持这些主张。这使得读者很难相信这些主张的可靠性。</w:t>
      </w:r>
    </w:p>
    <w:p>
      <w:pPr>
        <w:jc w:val="both"/>
      </w:pPr>
      <w:r>
        <w:rPr/>
        <w:t xml:space="preserve"/>
      </w:r>
    </w:p>
    <w:p>
      <w:pPr>
        <w:jc w:val="both"/>
      </w:pPr>
      <w:r>
        <w:rPr/>
        <w:t xml:space="preserve">6. 未探索的反驳：文章中没有涉及到任何可能存在的反驳观点或争议。这种未探索反驳的做法可能导致读者对作者提出的观点缺乏全面性和客观性。</w:t>
      </w:r>
    </w:p>
    <w:p>
      <w:pPr>
        <w:jc w:val="both"/>
      </w:pPr>
      <w:r>
        <w:rPr/>
        <w:t xml:space="preserve"/>
      </w:r>
    </w:p>
    <w:p>
      <w:pPr>
        <w:jc w:val="both"/>
      </w:pPr>
      <w:r>
        <w:rPr/>
        <w:t xml:space="preserve">7. 宣传内容：文章中作者介绍了自己在矿业工程和冶金学领域的成就和贡献，给人一种宣传自己的印象。这可能会影响读者对作者观点和研究成果的评估。</w:t>
      </w:r>
    </w:p>
    <w:p>
      <w:pPr>
        <w:jc w:val="both"/>
      </w:pPr>
      <w:r>
        <w:rPr/>
        <w:t xml:space="preserve"/>
      </w:r>
    </w:p>
    <w:p>
      <w:pPr>
        <w:jc w:val="both"/>
      </w:pPr>
      <w:r>
        <w:rPr/>
        <w:t xml:space="preserve">8. 偏袒：文章中没有平等地呈现双方观点或争议。这种偏袒某一方观点或利益集团的做法可能导致读者对作者立场的怀疑。</w:t>
      </w:r>
    </w:p>
    <w:p>
      <w:pPr>
        <w:jc w:val="both"/>
      </w:pPr>
      <w:r>
        <w:rPr/>
        <w:t xml:space="preserve"/>
      </w:r>
    </w:p>
    <w:p>
      <w:pPr>
        <w:jc w:val="both"/>
      </w:pPr>
      <w:r>
        <w:rPr/>
        <w:t xml:space="preserve">总体而言，根据提供的文章内容，可以看出其中存在一些潜在问题，如潜在偏见、片面报道、无根据的主张、缺失考虑点等。读者在阅读和评估这篇文章时应保持批判的态度，并寻找更多可靠的信息来支持或反驳其中的观点。</w:t>
      </w:r>
    </w:p>
    <w:p>
      <w:pPr>
        <w:pStyle w:val="Heading1"/>
      </w:pPr>
      <w:bookmarkStart w:id="5" w:name="_Toc5"/>
      <w:r>
        <w:t>Topics for further research:</w:t>
      </w:r>
      <w:bookmarkEnd w:id="5"/>
    </w:p>
    <w:p>
      <w:pPr>
        <w:spacing w:after="0"/>
        <w:numPr>
          <w:ilvl w:val="0"/>
          <w:numId w:val="2"/>
        </w:numPr>
      </w:pPr>
      <w:r>
        <w:rPr/>
        <w:t xml:space="preserve">潜在偏见和利益冲突
</w:t>
      </w:r>
    </w:p>
    <w:p>
      <w:pPr>
        <w:spacing w:after="0"/>
        <w:numPr>
          <w:ilvl w:val="0"/>
          <w:numId w:val="2"/>
        </w:numPr>
      </w:pPr>
      <w:r>
        <w:rPr/>
        <w:t xml:space="preserve">与研究相反或有争议的观点
</w:t>
      </w:r>
    </w:p>
    <w:p>
      <w:pPr>
        <w:spacing w:after="0"/>
        <w:numPr>
          <w:ilvl w:val="0"/>
          <w:numId w:val="2"/>
        </w:numPr>
      </w:pPr>
      <w:r>
        <w:rPr/>
        <w:t xml:space="preserve">缺乏证据支持的主张
</w:t>
      </w:r>
    </w:p>
    <w:p>
      <w:pPr>
        <w:spacing w:after="0"/>
        <w:numPr>
          <w:ilvl w:val="0"/>
          <w:numId w:val="2"/>
        </w:numPr>
      </w:pPr>
      <w:r>
        <w:rPr/>
        <w:t xml:space="preserve">环境影响和社会责任
</w:t>
      </w:r>
    </w:p>
    <w:p>
      <w:pPr>
        <w:spacing w:after="0"/>
        <w:numPr>
          <w:ilvl w:val="0"/>
          <w:numId w:val="2"/>
        </w:numPr>
      </w:pPr>
      <w:r>
        <w:rPr/>
        <w:t xml:space="preserve">缺乏证据支持的矿产资源潜力和开采技术主张
</w:t>
      </w:r>
    </w:p>
    <w:p>
      <w:pPr>
        <w:spacing w:after="0"/>
        <w:numPr>
          <w:ilvl w:val="0"/>
          <w:numId w:val="2"/>
        </w:numPr>
      </w:pPr>
      <w:r>
        <w:rPr/>
        <w:t xml:space="preserve">未探索的反驳观点或争议
</w:t>
      </w:r>
    </w:p>
    <w:p>
      <w:pPr>
        <w:spacing w:after="0"/>
        <w:numPr>
          <w:ilvl w:val="0"/>
          <w:numId w:val="2"/>
        </w:numPr>
      </w:pPr>
      <w:r>
        <w:rPr/>
        <w:t xml:space="preserve">宣传内容
</w:t>
      </w:r>
    </w:p>
    <w:p>
      <w:pPr>
        <w:numPr>
          <w:ilvl w:val="0"/>
          <w:numId w:val="2"/>
        </w:numPr>
      </w:pPr>
      <w:r>
        <w:rPr/>
        <w:t xml:space="preserve">偏袒某一方观点或利益集团</w:t>
      </w:r>
    </w:p>
    <w:p>
      <w:pPr>
        <w:pStyle w:val="Heading1"/>
      </w:pPr>
      <w:bookmarkStart w:id="6" w:name="_Toc6"/>
      <w:r>
        <w:t>Report location:</w:t>
      </w:r>
      <w:bookmarkEnd w:id="6"/>
    </w:p>
    <w:p>
      <w:hyperlink r:id="rId8" w:history="1">
        <w:r>
          <w:rPr>
            <w:color w:val="2980b9"/>
            <w:u w:val="single"/>
          </w:rPr>
          <w:t xml:space="preserve">https://www.fullpicture.app/item/679d1dc9d5b7760946618c0fd7cca650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74D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rofile/Corby-Anderson" TargetMode="External"/><Relationship Id="rId8" Type="http://schemas.openxmlformats.org/officeDocument/2006/relationships/hyperlink" Target="https://www.fullpicture.app/item/679d1dc9d5b7760946618c0fd7cca6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2023-09-04T11:37:18+02:00</dcterms:created>
  <dcterms:modified xsi:type="dcterms:W3CDTF">2023-09-04T11:37:18+02:00</dcterms:modified>
</cp:coreProperties>
</file>

<file path=docProps/custom.xml><?xml version="1.0" encoding="utf-8"?>
<Properties xmlns="http://schemas.openxmlformats.org/officeDocument/2006/custom-properties" xmlns:vt="http://schemas.openxmlformats.org/officeDocument/2006/docPropsVTypes"/>
</file>