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既有建筑绿色低碳化改造调查研究——以北京市为例 - 中国知网</w:t></w:r><w:br/><w:hyperlink r:id="rId7" w:history="1"><w:r><w:rPr><w:color w:val="2980b9"/><w:u w:val="single"/></w:rPr><w:t xml:space="preserve">https://kns.cnki.net/kcms2/article/abstract?v=3uoqIhG8C44YLTlOAiTRKu87-SJxoEJu6LL9TJzd50nRZnv3BoXXQ2Yt7Hs8SsxY9NVjRocPOA68l07LbdfpKWp00aiKN6aS&uniplatform=NZKPT</w:t></w:r></w:hyperlink></w:p><w:p><w:pPr><w:pStyle w:val="Heading1"/></w:pPr><w:bookmarkStart w:id="2" w:name="_Toc2"/><w:r><w:t>Article summary:</w:t></w:r><w:bookmarkEnd w:id="2"/></w:p><w:p><w:pPr><w:jc w:val="both"/></w:pPr><w:r><w:rPr/><w:t xml:space="preserve">1. Carbon emissions from existing buildings in China have reached their peak, and carbon emissions from building operations are still increasing.</w:t></w:r></w:p><w:p><w:pPr><w:jc w:val="both"/></w:pPr><w:r><w:rPr/><w:t xml:space="preserve">2. Beijing is one of the first cities to set a carbon peak target, and has made progress in greening and low-carbon transformation of existing buildings.</w:t></w:r></w:p><w:p><w:pPr><w:jc w:val="both"/></w:pPr><w:r><w:rPr/><w:t xml:space="preserve">3. This research aims to summarize experiences, identify problems, optimize transformation models and methods, and propose measures to promote green and low-carbon transformation of existing buildings in Beijing.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overview of the current situation regarding greening and low-carbon transformation of existing buildings in Beijing. The article is well-researched with references to relevant studies conducted by Chinese institutions such as the China Ecological City Research Institute Co., Ltd. and the China Urban Planning &amp; Design Research Institute. The authors also provide a detailed description of their research objectives, which helps to ensure that the article is unbiased and objective. </w:t></w:r></w:p><w:p><w:pPr><w:jc w:val="both"/></w:pPr><w:r><w:rPr/><w:t xml:space="preserve">However, there are some potential biases that should be noted when reading this article. For example, the authors do not explore any counterarguments or present both sides equally when discussing the issue of greening and low-carbon transformation of existing buildings in Beijing. Additionally, there is no mention of possible risks associated with this type of transformation or any potential drawbacks that could arise from implementing these changes on a large scale. Furthermore, while the authors provide references for their claims throughout the article, they do not provide any evidence for these claims or explain how they arrived at their conclusions. </w:t></w:r></w:p><w:p><w:pPr><w:jc w:val="both"/></w:pPr><w:r><w:rPr/><w:t xml:space="preserve">In conclusion, while this article provides an informative overview on greening and low-carbon transformation of existing buildings in Beijing, readers should be aware that there may be some potential biases present due to lack of exploration into counterarguments or evidence for claims made throughout the article.</w:t></w:r></w:p><w:p><w:pPr><w:pStyle w:val="Heading1"/></w:pPr><w:bookmarkStart w:id="5" w:name="_Toc5"/><w:r><w:t>Topics for further research:</w:t></w:r><w:bookmarkEnd w:id="5"/></w:p><w:p><w:pPr><w:spacing w:after="0"/><w:numPr><w:ilvl w:val="0"/><w:numId w:val="2"/></w:numPr></w:pPr><w:r><w:rPr/><w:t xml:space="preserve">Green building risks</w:t></w:r></w:p><w:p><w:pPr><w:spacing w:after="0"/><w:numPr><w:ilvl w:val="0"/><w:numId w:val="2"/></w:numPr></w:pPr><w:r><w:rPr/><w:t xml:space="preserve">Low-carbon transformation drawbacks</w:t></w:r></w:p><w:p><w:pPr><w:spacing w:after="0"/><w:numPr><w:ilvl w:val="0"/><w:numId w:val="2"/></w:numPr></w:pPr><w:r><w:rPr/><w:t xml:space="preserve">Counterarguments to greening existing buildings</w:t></w:r></w:p><w:p><w:pPr><w:spacing w:after="0"/><w:numPr><w:ilvl w:val="0"/><w:numId w:val="2"/></w:numPr></w:pPr><w:r><w:rPr/><w:t xml:space="preserve">Evidence for green building claims</w:t></w:r></w:p><w:p><w:pPr><w:spacing w:after="0"/><w:numPr><w:ilvl w:val="0"/><w:numId w:val="2"/></w:numPr></w:pPr><w:r><w:rPr/><w:t xml:space="preserve">Impact of green building on environment</w:t></w:r></w:p><w:p><w:pPr><w:numPr><w:ilvl w:val="0"/><w:numId w:val="2"/></w:numPr></w:pPr><w:r><w:rPr/><w:t xml:space="preserve">Economic benefits of green building</w:t></w:r></w:p><w:p><w:pPr><w:pStyle w:val="Heading1"/></w:pPr><w:bookmarkStart w:id="6" w:name="_Toc6"/><w:r><w:t>Report location:</w:t></w:r><w:bookmarkEnd w:id="6"/></w:p><w:p><w:hyperlink r:id="rId8" w:history="1"><w:r><w:rPr><w:color w:val="2980b9"/><w:u w:val="single"/></w:rPr><w:t xml:space="preserve">https://www.fullpicture.app/item/679d66909ecf32a0d5aa4a3e620b6fc1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3D4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RZnv3BoXXQ2Yt7Hs8SsxY9NVjRocPOA68l07LbdfpKWp00aiKN6aS&amp;uniplatform=NZKPT" TargetMode="External"/><Relationship Id="rId8" Type="http://schemas.openxmlformats.org/officeDocument/2006/relationships/hyperlink" Target="https://www.fullpicture.app/item/679d66909ecf32a0d5aa4a3e620b6f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2023-02-22T03:08:23+01:00</dcterms:created>
  <dcterms:modified xsi:type="dcterms:W3CDTF">2023-02-22T03:08:23+01:00</dcterms:modified>
</cp:coreProperties>
</file>

<file path=docProps/custom.xml><?xml version="1.0" encoding="utf-8"?>
<Properties xmlns="http://schemas.openxmlformats.org/officeDocument/2006/custom-properties" xmlns:vt="http://schemas.openxmlformats.org/officeDocument/2006/docPropsVTypes"/>
</file>