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Page Not Found</w:t>
      </w:r>
      <w:br/>
      <w:hyperlink r:id="rId7" w:history="1">
        <w:r>
          <w:rPr>
            <w:color w:val="2980b9"/>
            <w:u w:val="single"/>
          </w:rPr>
          <w:t xml:space="preserve">https://www.marketwatch.com/press-release/oil-and-gas-midstream-market-future-trends-demand-2023-and-forecast-to-2029-2023-01-11</w:t>
        </w:r>
      </w:hyperlink>
    </w:p>
    <w:p>
      <w:pPr>
        <w:pStyle w:val="Heading1"/>
      </w:pPr>
      <w:bookmarkStart w:id="2" w:name="_Toc2"/>
      <w:r>
        <w:t>Article summary:</w:t>
      </w:r>
      <w:bookmarkEnd w:id="2"/>
    </w:p>
    <w:p>
      <w:pPr>
        <w:jc w:val="both"/>
      </w:pPr>
      <w:r>
        <w:rPr/>
        <w:t xml:space="preserve">1. Intraday and end-of-day data for stocks is provided by FACTSET.</w:t>
      </w:r>
    </w:p>
    <w:p>
      <w:pPr>
        <w:jc w:val="both"/>
      </w:pPr>
      <w:r>
        <w:rPr/>
        <w:t xml:space="preserve">2. All quotes are in local exchange time.</w:t>
      </w:r>
    </w:p>
    <w:p>
      <w:pPr>
        <w:jc w:val="both"/>
      </w:pPr>
      <w:r>
        <w:rPr/>
        <w:t xml:space="preserve">3. Real-time last sale data for U.S. stock quotes reflect trades reported through Nasdaq only.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"Page Not Found" appears to be a technical error message rather than an actual article. However, the text below the title provides information about data sources and terms of use for financial information.</w:t>
      </w:r>
    </w:p>
    <w:p>
      <w:pPr>
        <w:jc w:val="both"/>
      </w:pPr>
      <w:r>
        <w:rPr/>
        <w:t xml:space="preserve"/>
      </w:r>
    </w:p>
    <w:p>
      <w:pPr>
        <w:jc w:val="both"/>
      </w:pPr>
      <w:r>
        <w:rPr/>
        <w:t xml:space="preserve">The content of the article seems to be unbiased and factual, providing clear sources for the data presented. The use of FACTSET as a primary source for both intraday and end-of-day data is noted, along with the fact that all quotes are in local exchange time. The inclusion of a disclaimer that real-time last sale data for U.S. stock quotes reflect trades reported through Nasdaq only is also helpful.</w:t>
      </w:r>
    </w:p>
    <w:p>
      <w:pPr>
        <w:jc w:val="both"/>
      </w:pPr>
      <w:r>
        <w:rPr/>
        <w:t xml:space="preserve"/>
      </w:r>
    </w:p>
    <w:p>
      <w:pPr>
        <w:jc w:val="both"/>
      </w:pPr>
      <w:r>
        <w:rPr/>
        <w:t xml:space="preserve">However, there are no claims made in this article that require evidence or counterarguments. As such, there is no need to explore potential biases or one-sided reporting.</w:t>
      </w:r>
    </w:p>
    <w:p>
      <w:pPr>
        <w:jc w:val="both"/>
      </w:pPr>
      <w:r>
        <w:rPr/>
        <w:t xml:space="preserve"/>
      </w:r>
    </w:p>
    <w:p>
      <w:pPr>
        <w:jc w:val="both"/>
      </w:pPr>
      <w:r>
        <w:rPr/>
        <w:t xml:space="preserve">Overall, while this "article" may not provide much value in terms of content, it does appear to be accurate and unbiased in its presentation of financial data sources and terms of use.</w:t>
      </w:r>
    </w:p>
    <w:p>
      <w:pPr>
        <w:pStyle w:val="Heading1"/>
      </w:pPr>
      <w:bookmarkStart w:id="5" w:name="_Toc5"/>
      <w:r>
        <w:t>Topics for further research:</w:t>
      </w:r>
      <w:bookmarkEnd w:id="5"/>
    </w:p>
    <w:p>
      <w:pPr>
        <w:spacing w:after="0"/>
        <w:numPr>
          <w:ilvl w:val="0"/>
          <w:numId w:val="2"/>
        </w:numPr>
      </w:pPr>
      <w:r>
        <w:rPr/>
        <w:t xml:space="preserve">How to interpret financial data from FACTSET
</w:t>
      </w:r>
    </w:p>
    <w:p>
      <w:pPr>
        <w:spacing w:after="0"/>
        <w:numPr>
          <w:ilvl w:val="0"/>
          <w:numId w:val="2"/>
        </w:numPr>
      </w:pPr>
      <w:r>
        <w:rPr/>
        <w:t xml:space="preserve">Differences between intraday and end-of-day stock data
</w:t>
      </w:r>
    </w:p>
    <w:p>
      <w:pPr>
        <w:spacing w:after="0"/>
        <w:numPr>
          <w:ilvl w:val="0"/>
          <w:numId w:val="2"/>
        </w:numPr>
      </w:pPr>
      <w:r>
        <w:rPr/>
        <w:t xml:space="preserve">Understanding local exchange time in financial markets
</w:t>
      </w:r>
    </w:p>
    <w:p>
      <w:pPr>
        <w:spacing w:after="0"/>
        <w:numPr>
          <w:ilvl w:val="0"/>
          <w:numId w:val="2"/>
        </w:numPr>
      </w:pPr>
      <w:r>
        <w:rPr/>
        <w:t xml:space="preserve">Real-time last sale data for U.S. stock quotes
</w:t>
      </w:r>
    </w:p>
    <w:p>
      <w:pPr>
        <w:spacing w:after="0"/>
        <w:numPr>
          <w:ilvl w:val="0"/>
          <w:numId w:val="2"/>
        </w:numPr>
      </w:pPr>
      <w:r>
        <w:rPr/>
        <w:t xml:space="preserve">Limitations of using Nasdaq as a data source for U.S. stock quotes
</w:t>
      </w:r>
    </w:p>
    <w:p>
      <w:pPr>
        <w:numPr>
          <w:ilvl w:val="0"/>
          <w:numId w:val="2"/>
        </w:numPr>
      </w:pPr>
      <w:r>
        <w:rPr/>
        <w:t xml:space="preserve">Best practices for using financial data for investment decisions</w:t>
      </w:r>
    </w:p>
    <w:p>
      <w:pPr>
        <w:pStyle w:val="Heading1"/>
      </w:pPr>
      <w:bookmarkStart w:id="6" w:name="_Toc6"/>
      <w:r>
        <w:t>Report location:</w:t>
      </w:r>
      <w:bookmarkEnd w:id="6"/>
    </w:p>
    <w:p>
      <w:hyperlink r:id="rId8" w:history="1">
        <w:r>
          <w:rPr>
            <w:color w:val="2980b9"/>
            <w:u w:val="single"/>
          </w:rPr>
          <w:t xml:space="preserve">https://www.fullpicture.app/item/67c0e6b424ab661dba967542f4805d83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B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watch.com/press-release/oil-and-gas-midstream-market-future-trends-demand-2023-and-forecast-to-2029-2023-01-11" TargetMode="External"/><Relationship Id="rId8" Type="http://schemas.openxmlformats.org/officeDocument/2006/relationships/hyperlink" Target="https://www.fullpicture.app/item/67c0e6b424ab661dba967542f4805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2023-12-27T02:43:15+01:00</dcterms:created>
  <dcterms:modified xsi:type="dcterms:W3CDTF">2023-12-27T02:43:15+01:00</dcterms:modified>
</cp:coreProperties>
</file>

<file path=docProps/custom.xml><?xml version="1.0" encoding="utf-8"?>
<Properties xmlns="http://schemas.openxmlformats.org/officeDocument/2006/custom-properties" xmlns:vt="http://schemas.openxmlformats.org/officeDocument/2006/docPropsVTypes"/>
</file>