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Pobrojali smo ljude povezane s Agencijom za plaćanje koji su od nje dobili poticaje, a poljoprivredom se, realno, ne bave | Telegram.hr</w:t>
      </w:r>
      <w:br/>
      <w:hyperlink r:id="rId7" w:history="1">
        <w:r>
          <w:rPr>
            <w:color w:val="2980b9"/>
            <w:u w:val="single"/>
          </w:rPr>
          <w:t xml:space="preserve">https://www.telegram.hr/politika-kriminal/pokusali-smo-pobrojati-ljude-povezane-s-agencijom-za-placanje-koji-su-od-nje-dobili-poticaje-a-poljoprivredom-se-realno-ne-bave/</w:t>
        </w:r>
      </w:hyperlink>
    </w:p>
    <w:p>
      <w:pPr>
        <w:pStyle w:val="Heading1"/>
      </w:pPr>
      <w:bookmarkStart w:id="2" w:name="_Toc2"/>
      <w:r>
        <w:t>Article summary:</w:t>
      </w:r>
      <w:bookmarkEnd w:id="2"/>
    </w:p>
    <w:p>
      <w:pPr>
        <w:jc w:val="both"/>
      </w:pPr>
      <w:r>
        <w:rPr/>
        <w:t xml:space="preserve">1. U vrhu Agencije za plaćanje u poljoprivredi, ribarstvu i ruralnom razvoju (APPRRR) nalaze se tri osobe koje su pokušale ostvariti poticaje preko svojih obiteljskih poljoprivrednih gospodarstava.</w:t>
      </w:r>
    </w:p>
    <w:p>
      <w:pPr>
        <w:jc w:val="both"/>
      </w:pPr>
      <w:r>
        <w:rPr/>
        <w:t xml:space="preserve">2. Ravnateljica APPRRR-a Matilda Copić i njena dva pomoćnika Mislav Šatović i Božana Bešlić dobili su po 15.000 eura poticaja, no vratili su ih nakon što su prešli u APPRRR.</w:t>
      </w:r>
    </w:p>
    <w:p>
      <w:pPr>
        <w:jc w:val="both"/>
      </w:pPr>
      <w:r>
        <w:rPr/>
        <w:t xml:space="preserve">3. Zbog nemogućnosti bavljenja poljoprivredom iz Zagreba, obiteljska gospodarstva ravnateljice Copić i njenih pomoćnika Bešlić zatvorena su.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Članak je objektivan te se temelji na činjenicama koje su navedene u članku, a potvrđene od strane Agencije za plaćanje u poljoprivredi, ribarstvu i ruralnom razvoju (APPRRR). Autor članka je istražio sve relevantne informacije te je detaljno opisao situaciju u kojoj se našlo troje ljudi iz samog vrha APPRRR-a koji su pokušali ostvariti poticaje preko svojih obiteljskih poljoprivrednih gospodarstava. Također, autor je istražio razloge zbog kojih su ravnateljica Copić i njenih pomoćnici Bešlić vratili dobivene iznose poticaja te zatvorili svoja obiteljska gospodarstva. U članku nema nepotkrijepljenih tvrdnji ni jednostranog izvještavanja te se ne može govoriti o pristranosti ili promidžbenom sadržaju. Međutim, postoji nekoliko točaka razmatranja koja autor nije predstavio u članku - na primjer, mogu li ti ljudi biti optuženi za nezakonito ostvarivanje poticaja? Također, autor bi trebao dati više informacija o protuargumentima vezanim uz ovaj slučaj te predstaviti obje strane jednako pažljivo.</w:t>
      </w:r>
    </w:p>
    <w:p>
      <w:pPr>
        <w:pStyle w:val="Heading1"/>
      </w:pPr>
      <w:bookmarkStart w:id="5" w:name="_Toc5"/>
      <w:r>
        <w:t>Topics for further research:</w:t>
      </w:r>
      <w:bookmarkEnd w:id="5"/>
    </w:p>
    <w:p>
      <w:pPr>
        <w:spacing w:after="0"/>
        <w:numPr>
          <w:ilvl w:val="0"/>
          <w:numId w:val="2"/>
        </w:numPr>
      </w:pPr>
      <w:r>
        <w:rPr/>
        <w:t xml:space="preserve">Optužba za nezakonito ostvarivanje poticaja</w:t>
      </w:r>
    </w:p>
    <w:p>
      <w:pPr>
        <w:spacing w:after="0"/>
        <w:numPr>
          <w:ilvl w:val="0"/>
          <w:numId w:val="2"/>
        </w:numPr>
      </w:pPr>
      <w:r>
        <w:rPr/>
        <w:t xml:space="preserve">Protuargumenti vezani uz slučaj APPRRR</w:t>
      </w:r>
    </w:p>
    <w:p>
      <w:pPr>
        <w:spacing w:after="0"/>
        <w:numPr>
          <w:ilvl w:val="0"/>
          <w:numId w:val="2"/>
        </w:numPr>
      </w:pPr>
      <w:r>
        <w:rPr/>
        <w:t xml:space="preserve">Zakonodavstvo o poticajima u poljoprivredi</w:t>
      </w:r>
    </w:p>
    <w:p>
      <w:pPr>
        <w:spacing w:after="0"/>
        <w:numPr>
          <w:ilvl w:val="0"/>
          <w:numId w:val="2"/>
        </w:numPr>
      </w:pPr>
      <w:r>
        <w:rPr/>
        <w:t xml:space="preserve">Obiteljska poljoprivredna gospodarstva</w:t>
      </w:r>
    </w:p>
    <w:p>
      <w:pPr>
        <w:spacing w:after="0"/>
        <w:numPr>
          <w:ilvl w:val="0"/>
          <w:numId w:val="2"/>
        </w:numPr>
      </w:pPr>
      <w:r>
        <w:rPr/>
        <w:t xml:space="preserve">Pravna odgovornost za nezakonito ostvarivanje poticaja</w:t>
      </w:r>
    </w:p>
    <w:p>
      <w:pPr>
        <w:numPr>
          <w:ilvl w:val="0"/>
          <w:numId w:val="2"/>
        </w:numPr>
      </w:pPr>
      <w:r>
        <w:rPr/>
        <w:t xml:space="preserve">Učinci nezakonitog ostvarivanja poticaja</w:t>
      </w:r>
    </w:p>
    <w:p>
      <w:pPr>
        <w:pStyle w:val="Heading1"/>
      </w:pPr>
      <w:bookmarkStart w:id="6" w:name="_Toc6"/>
      <w:r>
        <w:t>Report location:</w:t>
      </w:r>
      <w:bookmarkEnd w:id="6"/>
    </w:p>
    <w:p>
      <w:hyperlink r:id="rId8" w:history="1">
        <w:r>
          <w:rPr>
            <w:color w:val="2980b9"/>
            <w:u w:val="single"/>
          </w:rPr>
          <w:t xml:space="preserve">https://www.fullpicture.app/item/682ff900cf9251e1ea55f34e46fda3f1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A6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m.hr/politika-kriminal/pokusali-smo-pobrojati-ljude-povezane-s-agencijom-za-placanje-koji-su-od-nje-dobili-poticaje-a-poljoprivredom-se-realno-ne-bave/" TargetMode="External"/><Relationship Id="rId8" Type="http://schemas.openxmlformats.org/officeDocument/2006/relationships/hyperlink" Target="https://www.fullpicture.app/item/682ff900cf9251e1ea55f34e46fda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2023-02-26T23:38:58+01:00</dcterms:created>
  <dcterms:modified xsi:type="dcterms:W3CDTF">2023-02-26T23:38:58+01:00</dcterms:modified>
</cp:coreProperties>
</file>

<file path=docProps/custom.xml><?xml version="1.0" encoding="utf-8"?>
<Properties xmlns="http://schemas.openxmlformats.org/officeDocument/2006/custom-properties" xmlns:vt="http://schemas.openxmlformats.org/officeDocument/2006/docPropsVTypes"/>
</file>