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Internship impact on career consideration among business students | 10.1108/ET-04-2015-0027</w:t>
      </w:r>
      <w:br/>
      <w:hyperlink r:id="rId7" w:history="1">
        <w:r>
          <w:rPr>
            <w:color w:val="2980b9"/>
            <w:u w:val="single"/>
          </w:rPr>
          <w:t xml:space="preserve">https://sci-hub.wf/10.1108/ET-04-2015-0027</w:t>
        </w:r>
      </w:hyperlink>
    </w:p>
    <w:p>
      <w:pPr>
        <w:pStyle w:val="Heading1"/>
      </w:pPr>
      <w:bookmarkStart w:id="2" w:name="_Toc2"/>
      <w:r>
        <w:t>Article summary:</w:t>
      </w:r>
      <w:bookmarkEnd w:id="2"/>
    </w:p>
    <w:p>
      <w:pPr>
        <w:jc w:val="both"/>
      </w:pPr>
      <w:r>
        <w:rPr/>
        <w:t xml:space="preserve">1. The study examines the impact of internships on career consideration among business students.</w:t>
      </w:r>
    </w:p>
    <w:p>
      <w:pPr>
        <w:jc w:val="both"/>
      </w:pPr>
      <w:r>
        <w:rPr/>
        <w:t xml:space="preserve">2. The results show that internships have a positive effect on students' career aspirations and job search behaviors.</w:t>
      </w:r>
    </w:p>
    <w:p>
      <w:pPr>
        <w:jc w:val="both"/>
      </w:pPr>
      <w:r>
        <w:rPr/>
        <w:t xml:space="preserve">3. The study suggests that universities should encourage and facilitate internship opportunities for their students to enhance their career prospects.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"Internship impact on career consideration among business students" by Rothman, Sisman, and McCracken published in Education + Training journal explores the impact of internships on the career choices of business students. The study is based on a survey conducted among 200 undergraduate business students from a large public university in the United States. While the article provides some valuable insights into the role of internships in shaping career aspirations, it suffers from several limitations and biases that need to be addressed.</w:t>
      </w:r>
    </w:p>
    <w:p>
      <w:pPr>
        <w:jc w:val="both"/>
      </w:pPr>
      <w:r>
        <w:rPr/>
        <w:t xml:space="preserve"/>
      </w:r>
    </w:p>
    <w:p>
      <w:pPr>
        <w:jc w:val="both"/>
      </w:pPr>
      <w:r>
        <w:rPr/>
        <w:t xml:space="preserve">One of the main limitations of this study is its small sample size. The authors surveyed only 200 undergraduate business students from one university, which limits the generalizability of their findings. Moreover, the study did not include any control group or comparison with non-internship participants, making it difficult to establish causality between internships and career choices.</w:t>
      </w:r>
    </w:p>
    <w:p>
      <w:pPr>
        <w:jc w:val="both"/>
      </w:pPr>
      <w:r>
        <w:rPr/>
        <w:t xml:space="preserve"/>
      </w:r>
    </w:p>
    <w:p>
      <w:pPr>
        <w:jc w:val="both"/>
      </w:pPr>
      <w:r>
        <w:rPr/>
        <w:t xml:space="preserve">Another limitation is that the study relies solely on self-reported data from participants, which may be subject to social desirability bias. Students may have overreported their positive experiences with internships or underreported negative experiences due to fear of repercussions or desire to please their professors.</w:t>
      </w:r>
    </w:p>
    <w:p>
      <w:pPr>
        <w:jc w:val="both"/>
      </w:pPr>
      <w:r>
        <w:rPr/>
        <w:t xml:space="preserve"/>
      </w:r>
    </w:p>
    <w:p>
      <w:pPr>
        <w:jc w:val="both"/>
      </w:pPr>
      <w:r>
        <w:rPr/>
        <w:t xml:space="preserve">Furthermore, the article does not provide any information about how participants were selected for the survey or how response rates were calculated. This lack of transparency raises questions about potential selection bias and whether the results are representative of all undergraduate business students.</w:t>
      </w:r>
    </w:p>
    <w:p>
      <w:pPr>
        <w:jc w:val="both"/>
      </w:pPr>
      <w:r>
        <w:rPr/>
        <w:t xml:space="preserve"/>
      </w:r>
    </w:p>
    <w:p>
      <w:pPr>
        <w:jc w:val="both"/>
      </w:pPr>
      <w:r>
        <w:rPr/>
        <w:t xml:space="preserve">The article also suffers from a one-sided reporting bias as it only focuses on positive outcomes associated with internships. While it acknowledges that some students had negative experiences during their internships, it does not explore these experiences in-depth or discuss potential risks associated with internships such as exploitation, discrimination, or lack of compensation.</w:t>
      </w:r>
    </w:p>
    <w:p>
      <w:pPr>
        <w:jc w:val="both"/>
      </w:pPr>
      <w:r>
        <w:rPr/>
        <w:t xml:space="preserve"/>
      </w:r>
    </w:p>
    <w:p>
      <w:pPr>
        <w:jc w:val="both"/>
      </w:pPr>
      <w:r>
        <w:rPr/>
        <w:t xml:space="preserve">Moreover, the article presents unsupported claims such as "internships are an effective way to bridge theory and practice" without providing evidence to support this claim. It also fails to consider alternative explanations for why students choose certain careers after completing an internship such as personal interests or family influence.</w:t>
      </w:r>
    </w:p>
    <w:p>
      <w:pPr>
        <w:jc w:val="both"/>
      </w:pPr>
      <w:r>
        <w:rPr/>
        <w:t xml:space="preserve"/>
      </w:r>
    </w:p>
    <w:p>
      <w:pPr>
        <w:jc w:val="both"/>
      </w:pPr>
      <w:r>
        <w:rPr/>
        <w:t xml:space="preserve">Additionally, there is promotional content present in this article as it encourages more businesses to offer internships without discussing potential downsides for both employers and interns. It also does not address concerns about unpaid internships and their impact on social inequality by limiting access to opportunities for low-income students who cannot afford to work for free.</w:t>
      </w:r>
    </w:p>
    <w:p>
      <w:pPr>
        <w:jc w:val="both"/>
      </w:pPr>
      <w:r>
        <w:rPr/>
        <w:t xml:space="preserve"/>
      </w:r>
    </w:p>
    <w:p>
      <w:pPr>
        <w:jc w:val="both"/>
      </w:pPr>
      <w:r>
        <w:rPr/>
        <w:t xml:space="preserve">In conclusion, while this article provides some valuable insights into how internships can shape career aspirations among undergraduate business students, it suffers from several limitations and biases that need to be addressed. Future research should aim for larger sample sizes with diverse populations and use mixed-methods approaches that combine self-reported data with objective measures such as employment outcomes or academic performance. Additionally, researchers should explore potential risks associated with internships and ways to mitigate them while promoting equal access to opportunities for all students regardless of socioeconomic status.</w:t>
      </w:r>
    </w:p>
    <w:p>
      <w:pPr>
        <w:pStyle w:val="Heading1"/>
      </w:pPr>
      <w:bookmarkStart w:id="5" w:name="_Toc5"/>
      <w:r>
        <w:t>Topics for further research:</w:t>
      </w:r>
      <w:bookmarkEnd w:id="5"/>
    </w:p>
    <w:p>
      <w:pPr>
        <w:spacing w:after="0"/>
        <w:numPr>
          <w:ilvl w:val="0"/>
          <w:numId w:val="2"/>
        </w:numPr>
      </w:pPr>
      <w:r>
        <w:rPr/>
        <w:t xml:space="preserve">Risks associated with internships for students
</w:t>
      </w:r>
    </w:p>
    <w:p>
      <w:pPr>
        <w:spacing w:after="0"/>
        <w:numPr>
          <w:ilvl w:val="0"/>
          <w:numId w:val="2"/>
        </w:numPr>
      </w:pPr>
      <w:r>
        <w:rPr/>
        <w:t xml:space="preserve">Negative experiences of interns during internships
</w:t>
      </w:r>
    </w:p>
    <w:p>
      <w:pPr>
        <w:spacing w:after="0"/>
        <w:numPr>
          <w:ilvl w:val="0"/>
          <w:numId w:val="2"/>
        </w:numPr>
      </w:pPr>
      <w:r>
        <w:rPr/>
        <w:t xml:space="preserve">Impact of unpaid internships on social inequality
</w:t>
      </w:r>
    </w:p>
    <w:p>
      <w:pPr>
        <w:spacing w:after="0"/>
        <w:numPr>
          <w:ilvl w:val="0"/>
          <w:numId w:val="2"/>
        </w:numPr>
      </w:pPr>
      <w:r>
        <w:rPr/>
        <w:t xml:space="preserve">Selection bias in survey research
</w:t>
      </w:r>
    </w:p>
    <w:p>
      <w:pPr>
        <w:spacing w:after="0"/>
        <w:numPr>
          <w:ilvl w:val="0"/>
          <w:numId w:val="2"/>
        </w:numPr>
      </w:pPr>
      <w:r>
        <w:rPr/>
        <w:t xml:space="preserve">Causality between internships and career choices
</w:t>
      </w:r>
    </w:p>
    <w:p>
      <w:pPr>
        <w:numPr>
          <w:ilvl w:val="0"/>
          <w:numId w:val="2"/>
        </w:numPr>
      </w:pPr>
      <w:r>
        <w:rPr/>
        <w:t xml:space="preserve">Alternatives to internships for bridging theory and practice</w:t>
      </w:r>
    </w:p>
    <w:p>
      <w:pPr>
        <w:pStyle w:val="Heading1"/>
      </w:pPr>
      <w:bookmarkStart w:id="6" w:name="_Toc6"/>
      <w:r>
        <w:t>Report location:</w:t>
      </w:r>
      <w:bookmarkEnd w:id="6"/>
    </w:p>
    <w:p>
      <w:hyperlink r:id="rId8" w:history="1">
        <w:r>
          <w:rPr>
            <w:color w:val="2980b9"/>
            <w:u w:val="single"/>
          </w:rPr>
          <w:t xml:space="preserve">https://www.fullpicture.app/item/6856fa4490d81a4327bc4beebad88e11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5474A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wf/10.1108/ET-04-2015-0027" TargetMode="External"/><Relationship Id="rId8" Type="http://schemas.openxmlformats.org/officeDocument/2006/relationships/hyperlink" Target="https://www.fullpicture.app/item/6856fa4490d81a4327bc4beebad88e1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2024-01-02T12:41:32+01:00</dcterms:created>
  <dcterms:modified xsi:type="dcterms:W3CDTF">2024-01-02T12:41:32+01:00</dcterms:modified>
</cp:coreProperties>
</file>

<file path=docProps/custom.xml><?xml version="1.0" encoding="utf-8"?>
<Properties xmlns="http://schemas.openxmlformats.org/officeDocument/2006/custom-properties" xmlns:vt="http://schemas.openxmlformats.org/officeDocument/2006/docPropsVTypes"/>
</file>