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Changes of sand grain distribution in the surf zone | CiNii Research</w:t>
      </w:r>
      <w:br/>
      <w:hyperlink r:id="rId7" w:history="1">
        <w:r>
          <w:rPr>
            <w:color w:val="2980b9"/>
            <w:u w:val="single"/>
          </w:rPr>
          <w:t xml:space="preserve">https://cir.nii.ac.jp/crid/1571417125673304832</w:t>
        </w:r>
      </w:hyperlink>
    </w:p>
    <w:p>
      <w:pPr>
        <w:pStyle w:val="Heading1"/>
      </w:pPr>
      <w:bookmarkStart w:id="2" w:name="_Toc2"/>
      <w:r>
        <w:t>Article summary:</w:t>
      </w:r>
      <w:bookmarkEnd w:id="2"/>
    </w:p>
    <w:p>
      <w:pPr>
        <w:jc w:val="both"/>
      </w:pPr>
      <w:r>
        <w:rPr/>
        <w:t xml:space="preserve">1. This article discusses the changes of sand grain distribution in the surf zone.</w:t>
      </w:r>
    </w:p>
    <w:p>
      <w:pPr>
        <w:jc w:val="both"/>
      </w:pPr>
      <w:r>
        <w:rPr/>
        <w:t xml:space="preserve">2. It looks at data sources such as JaLC IRDB, Crossref DataCite, NDL, NDL-Digital RUDA, JDCat, NINJAL CiNii Articles, CiNii Books, CiNii Dissertations, DBpedia Nikkei BP KAKEN Integbio Public Data Catalog.</w:t>
      </w:r>
    </w:p>
    <w:p>
      <w:pPr>
        <w:jc w:val="both"/>
      </w:pPr>
      <w:r>
        <w:rPr/>
        <w:t xml:space="preserve">3. The article provides an overview of the changes in sand grain distribution in the surf zone and how these changes can affect coastal ecosystems.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appears to be reliable and trustworthy due to its use of multiple data sources from reputable organizations such as JaLC IRDB, Crossref DataCite, NDL, NDL-Digital RUDA, JDCat, NINJAL CiNii Articles, CiNii Books, CiNii Dissertations, DBpedia Nikkei BP KAKEN Integbio Public Data Catalog. The article is also well-researched and provides a comprehensive overview of the changes in sand grain distribution in the surf zone and how these changes can affect coastal ecosystems.</w:t>
      </w:r>
    </w:p>
    <w:p>
      <w:pPr>
        <w:jc w:val="both"/>
      </w:pPr>
      <w:r>
        <w:rPr/>
        <w:t xml:space="preserve">The only potential bias that could be present is that the article does not provide any counterarguments or alternative perspectives on the topic. Additionally, there is no mention of possible risks associated with changes in sand grain distribution or any other potential impacts on coastal ecosystems. However overall this article appears to be reliable and trustworthy given its use of multiple data sources from reputable organizations and its comprehensive overview of the topic.</w:t>
      </w:r>
    </w:p>
    <w:p>
      <w:pPr>
        <w:pStyle w:val="Heading1"/>
      </w:pPr>
      <w:bookmarkStart w:id="5" w:name="_Toc5"/>
      <w:r>
        <w:t>Topics for further research:</w:t>
      </w:r>
      <w:bookmarkEnd w:id="5"/>
    </w:p>
    <w:p>
      <w:pPr>
        <w:spacing w:after="0"/>
        <w:numPr>
          <w:ilvl w:val="0"/>
          <w:numId w:val="2"/>
        </w:numPr>
      </w:pPr>
      <w:r>
        <w:rPr/>
        <w:t xml:space="preserve">Coastal Ecosystems Impact of Sand Grain Distribution</w:t>
      </w:r>
    </w:p>
    <w:p>
      <w:pPr>
        <w:spacing w:after="0"/>
        <w:numPr>
          <w:ilvl w:val="0"/>
          <w:numId w:val="2"/>
        </w:numPr>
      </w:pPr>
      <w:r>
        <w:rPr/>
        <w:t xml:space="preserve">Sand Grain Distribution and Coastal Ecosystems Risk</w:t>
      </w:r>
    </w:p>
    <w:p>
      <w:pPr>
        <w:spacing w:after="0"/>
        <w:numPr>
          <w:ilvl w:val="0"/>
          <w:numId w:val="2"/>
        </w:numPr>
      </w:pPr>
      <w:r>
        <w:rPr/>
        <w:t xml:space="preserve">Sand Grain Distribution and Coastal Ecosystems Management</w:t>
      </w:r>
    </w:p>
    <w:p>
      <w:pPr>
        <w:spacing w:after="0"/>
        <w:numPr>
          <w:ilvl w:val="0"/>
          <w:numId w:val="2"/>
        </w:numPr>
      </w:pPr>
      <w:r>
        <w:rPr/>
        <w:t xml:space="preserve">Sand Grain Distribution and Coastal Ecosystems Restoration</w:t>
      </w:r>
    </w:p>
    <w:p>
      <w:pPr>
        <w:spacing w:after="0"/>
        <w:numPr>
          <w:ilvl w:val="0"/>
          <w:numId w:val="2"/>
        </w:numPr>
      </w:pPr>
      <w:r>
        <w:rPr/>
        <w:t xml:space="preserve">Sand Grain Distribution and Coastal Ecosystems Protection</w:t>
      </w:r>
    </w:p>
    <w:p>
      <w:pPr>
        <w:numPr>
          <w:ilvl w:val="0"/>
          <w:numId w:val="2"/>
        </w:numPr>
      </w:pPr>
      <w:r>
        <w:rPr/>
        <w:t xml:space="preserve">Sand Grain Distribution and Coastal Ecosystems Sustainability</w:t>
      </w:r>
    </w:p>
    <w:p>
      <w:pPr>
        <w:pStyle w:val="Heading1"/>
      </w:pPr>
      <w:bookmarkStart w:id="6" w:name="_Toc6"/>
      <w:r>
        <w:t>Report location:</w:t>
      </w:r>
      <w:bookmarkEnd w:id="6"/>
    </w:p>
    <w:p>
      <w:hyperlink r:id="rId8" w:history="1">
        <w:r>
          <w:rPr>
            <w:color w:val="2980b9"/>
            <w:u w:val="single"/>
          </w:rPr>
          <w:t xml:space="preserve">https://www.fullpicture.app/item/685e93f7a1e23cf7a91ffc22a575e154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143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r.nii.ac.jp/crid/1571417125673304832" TargetMode="External"/><Relationship Id="rId8" Type="http://schemas.openxmlformats.org/officeDocument/2006/relationships/hyperlink" Target="https://www.fullpicture.app/item/685e93f7a1e23cf7a91ffc22a575e1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2023-02-27T11:00:19+01:00</dcterms:created>
  <dcterms:modified xsi:type="dcterms:W3CDTF">2023-02-27T11:00:19+01:00</dcterms:modified>
</cp:coreProperties>
</file>

<file path=docProps/custom.xml><?xml version="1.0" encoding="utf-8"?>
<Properties xmlns="http://schemas.openxmlformats.org/officeDocument/2006/custom-properties" xmlns:vt="http://schemas.openxmlformats.org/officeDocument/2006/docPropsVTypes"/>
</file>