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Exploiting Bi-Directional Self-Organizing Tendencies in Team Sports: The Role of the Game Model and Tactical Principles of Play. Frontiers in Psychology, 10 | 10.3389/fpsyg.2019.02213</w:t>
      </w:r>
      <w:br/>
      <w:hyperlink r:id="rId7" w:history="1">
        <w:r>
          <w:rPr>
            <w:color w:val="2980b9"/>
            <w:u w:val="single"/>
          </w:rPr>
          <w:t xml:space="preserve">https://sci-hub.se/10.3389/fpsyg.2019.02213/full</w:t>
        </w:r>
      </w:hyperlink>
    </w:p>
    <w:p>
      <w:pPr>
        <w:pStyle w:val="Heading1"/>
      </w:pPr>
      <w:bookmarkStart w:id="2" w:name="_Toc2"/>
      <w:r>
        <w:t>Article summary:</w:t>
      </w:r>
      <w:bookmarkEnd w:id="2"/>
    </w:p>
    <w:p>
      <w:pPr>
        <w:jc w:val="both"/>
      </w:pPr>
      <w:r>
        <w:rPr/>
        <w:t xml:space="preserve">1. 本文探讨了团队运动中的双向自组织趋势及其在比赛模型和战术原则中的作用。作者认为，团队运动中存在着一种双向自组织趋势，即球员之间的相互作用和协调会影响整个团队的行为和决策。</w:t>
      </w:r>
    </w:p>
    <w:p>
      <w:pPr>
        <w:jc w:val="both"/>
      </w:pPr>
      <w:r>
        <w:rPr/>
        <w:t xml:space="preserve"/>
      </w:r>
    </w:p>
    <w:p>
      <w:pPr>
        <w:jc w:val="both"/>
      </w:pPr>
      <w:r>
        <w:rPr/>
        <w:t xml:space="preserve">2. 文章强调了比赛模型在团队运动中的重要性。比赛模型是指对比赛过程进行建模和描述的框架，它可以帮助球队理解比赛规律、制定战术策略，并促进球员之间的合作与协调。</w:t>
      </w:r>
    </w:p>
    <w:p>
      <w:pPr>
        <w:jc w:val="both"/>
      </w:pPr>
      <w:r>
        <w:rPr/>
        <w:t xml:space="preserve"/>
      </w:r>
    </w:p>
    <w:p>
      <w:pPr>
        <w:jc w:val="both"/>
      </w:pPr>
      <w:r>
        <w:rPr/>
        <w:t xml:space="preserve">3. 文章还介绍了团队运动中的战术原则。战术原则是指在比赛中指导球员行为和决策的基本准则，如空间利用、传球配合、位置转换等。作者认为，通过遵循这些战术原则，球队可以更好地发挥集体智慧，提高整体表现水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对于上述文章的详细批判性分析，需要先阅读文章内容。由于该文章无法在Sci-Hub上访问，因此无法提供具体的分析和见解。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批判性分析：这个短语指的是对文章进行深入、全面的分析和评价，包括对其论点、证据、逻辑等方面进行评判。
</w:t>
      </w:r>
    </w:p>
    <w:p>
      <w:pPr>
        <w:spacing w:after="0"/>
        <w:numPr>
          <w:ilvl w:val="0"/>
          <w:numId w:val="2"/>
        </w:numPr>
      </w:pPr>
      <w:r>
        <w:rPr/>
        <w:t xml:space="preserve">文章内容：指的是文章的主题、论点、论证过程、结论等方面的内容。
</w:t>
      </w:r>
    </w:p>
    <w:p>
      <w:pPr>
        <w:spacing w:after="0"/>
        <w:numPr>
          <w:ilvl w:val="0"/>
          <w:numId w:val="2"/>
        </w:numPr>
      </w:pPr>
      <w:r>
        <w:rPr/>
        <w:t xml:space="preserve">Sci-Hub：这是一个用于获取学术论文的网站，用户可以通过它来访问一些付费的学术资源。
</w:t>
      </w:r>
    </w:p>
    <w:p>
      <w:pPr>
        <w:spacing w:after="0"/>
        <w:numPr>
          <w:ilvl w:val="0"/>
          <w:numId w:val="2"/>
        </w:numPr>
      </w:pPr>
      <w:r>
        <w:rPr/>
        <w:t xml:space="preserve">具体的分析和见解：指的是对文章内容进行具体的分析和评价，包括对其论点的合理性、证据的可靠性、逻辑的严谨性等方面进行深入的思考和讨论。
</w:t>
      </w:r>
    </w:p>
    <w:p>
      <w:pPr>
        <w:spacing w:after="0"/>
        <w:numPr>
          <w:ilvl w:val="0"/>
          <w:numId w:val="2"/>
        </w:numPr>
      </w:pPr>
      <w:r>
        <w:rPr/>
        <w:t xml:space="preserve">关键短语：指的是在Google搜索中使用的关键词或短语，用于找到与文章相关的更多信息和资源。
</w:t>
      </w:r>
    </w:p>
    <w:p>
      <w:pPr>
        <w:numPr>
          <w:ilvl w:val="0"/>
          <w:numId w:val="2"/>
        </w:numPr>
      </w:pPr>
      <w:r>
        <w:rPr/>
        <w:t xml:space="preserve">未涵盖的主题：指的是文章中没有详细讨论或涉及的主题，可能需要进一步的研究和分析。</w:t>
      </w:r>
    </w:p>
    <w:p>
      <w:pPr>
        <w:pStyle w:val="Heading1"/>
      </w:pPr>
      <w:bookmarkStart w:id="6" w:name="_Toc6"/>
      <w:r>
        <w:t>Report location:</w:t>
      </w:r>
      <w:bookmarkEnd w:id="6"/>
    </w:p>
    <w:p>
      <w:hyperlink r:id="rId8" w:history="1">
        <w:r>
          <w:rPr>
            <w:color w:val="2980b9"/>
            <w:u w:val="single"/>
          </w:rPr>
          <w:t xml:space="preserve">https://www.fullpicture.app/item/686d0459f97676a373fe57d6dcd4c484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D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3389/fpsyg.2019.02213/full" TargetMode="External"/><Relationship Id="rId8" Type="http://schemas.openxmlformats.org/officeDocument/2006/relationships/hyperlink" Target="https://www.fullpicture.app/item/686d0459f97676a373fe57d6dcd4c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2024-01-11T18:02:13+01:00</dcterms:created>
  <dcterms:modified xsi:type="dcterms:W3CDTF">2024-01-11T18:02:13+01:00</dcterms:modified>
</cp:coreProperties>
</file>

<file path=docProps/custom.xml><?xml version="1.0" encoding="utf-8"?>
<Properties xmlns="http://schemas.openxmlformats.org/officeDocument/2006/custom-properties" xmlns:vt="http://schemas.openxmlformats.org/officeDocument/2006/docPropsVTypes"/>
</file>