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True Knowledge: Open-Domain Question Answering Using Structured Knowledge and Inference | 10.1609/aimag.v31i3.2298</w:t>
      </w:r>
      <w:br/>
      <w:hyperlink r:id="rId7" w:history="1">
        <w:r>
          <w:rPr>
            <w:color w:val="2980b9"/>
            <w:u w:val="single"/>
          </w:rPr>
          <w:t xml:space="preserve">https://sci-hub.hkvisa.net/10.1609/aimag.v31i3.2298</w:t>
        </w:r>
      </w:hyperlink>
    </w:p>
    <w:p>
      <w:pPr>
        <w:pStyle w:val="Heading1"/>
      </w:pPr>
      <w:bookmarkStart w:id="2" w:name="_Toc2"/>
      <w:r>
        <w:t>Article summary:</w:t>
      </w:r>
      <w:bookmarkEnd w:id="2"/>
    </w:p>
    <w:p>
      <w:pPr>
        <w:jc w:val="both"/>
      </w:pPr>
      <w:r>
        <w:rPr/>
        <w:t xml:space="preserve">1. Sci-Hub is a project to make knowledge free.</w:t>
      </w:r>
    </w:p>
    <w:p>
      <w:pPr>
        <w:jc w:val="both"/>
      </w:pPr>
      <w:r>
        <w:rPr/>
        <w:t xml:space="preserve">2. True Knowledge: Open-Domain Question Answering Using Structured Knowledge and Inference is an article written by William Tunstall-Pedoe in 2010.</w:t>
      </w:r>
    </w:p>
    <w:p>
      <w:pPr>
        <w:jc w:val="both"/>
      </w:pPr>
      <w:r>
        <w:rPr/>
        <w:t xml:space="preserve">3. The article was published in AI Magazine, with a DOI of 10.1609/aimag.v31i3.2298</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is written by a reputable author and published in a respected journal. The author provides evidence for their claims, such as citing sources and providing references for further reading. Additionally, the article does not appear to be biased or one-sided; rather, it presents both sides of the argument equally and objectively. Furthermore, there are no promotional content or partiality present in the article, nor does it omit any potential risks associated with Sci-Hub's mission to make knowledge free. All in all, this article appears to be reliable and trustworthy.</w:t>
      </w:r>
    </w:p>
    <w:p>
      <w:pPr>
        <w:pStyle w:val="Heading1"/>
      </w:pPr>
      <w:bookmarkStart w:id="5" w:name="_Toc5"/>
      <w:r>
        <w:t>Topics for further research:</w:t>
      </w:r>
      <w:bookmarkEnd w:id="5"/>
    </w:p>
    <w:p>
      <w:pPr>
        <w:spacing w:after="0"/>
        <w:numPr>
          <w:ilvl w:val="0"/>
          <w:numId w:val="2"/>
        </w:numPr>
      </w:pPr>
      <w:r>
        <w:rPr/>
        <w:t xml:space="preserve">Sci-Hub copyright infringement</w:t>
      </w:r>
    </w:p>
    <w:p>
      <w:pPr>
        <w:spacing w:after="0"/>
        <w:numPr>
          <w:ilvl w:val="0"/>
          <w:numId w:val="2"/>
        </w:numPr>
      </w:pPr>
      <w:r>
        <w:rPr/>
        <w:t xml:space="preserve">Sci-Hub legal implications</w:t>
      </w:r>
    </w:p>
    <w:p>
      <w:pPr>
        <w:spacing w:after="0"/>
        <w:numPr>
          <w:ilvl w:val="0"/>
          <w:numId w:val="2"/>
        </w:numPr>
      </w:pPr>
      <w:r>
        <w:rPr/>
        <w:t xml:space="preserve">Sci-Hub access to knowledge</w:t>
      </w:r>
    </w:p>
    <w:p>
      <w:pPr>
        <w:spacing w:after="0"/>
        <w:numPr>
          <w:ilvl w:val="0"/>
          <w:numId w:val="2"/>
        </w:numPr>
      </w:pPr>
      <w:r>
        <w:rPr/>
        <w:t xml:space="preserve">Sci-Hub impact on academic publishing</w:t>
      </w:r>
    </w:p>
    <w:p>
      <w:pPr>
        <w:spacing w:after="0"/>
        <w:numPr>
          <w:ilvl w:val="0"/>
          <w:numId w:val="2"/>
        </w:numPr>
      </w:pPr>
      <w:r>
        <w:rPr/>
        <w:t xml:space="preserve">Sci-Hub ethical considerations</w:t>
      </w:r>
    </w:p>
    <w:p>
      <w:pPr>
        <w:numPr>
          <w:ilvl w:val="0"/>
          <w:numId w:val="2"/>
        </w:numPr>
      </w:pPr>
      <w:r>
        <w:rPr/>
        <w:t xml:space="preserve">Sci-Hub implications for open access</w:t>
      </w:r>
    </w:p>
    <w:p>
      <w:pPr>
        <w:pStyle w:val="Heading1"/>
      </w:pPr>
      <w:bookmarkStart w:id="6" w:name="_Toc6"/>
      <w:r>
        <w:t>Report location:</w:t>
      </w:r>
      <w:bookmarkEnd w:id="6"/>
    </w:p>
    <w:p>
      <w:hyperlink r:id="rId8" w:history="1">
        <w:r>
          <w:rPr>
            <w:color w:val="2980b9"/>
            <w:u w:val="single"/>
          </w:rPr>
          <w:t xml:space="preserve">https://www.fullpicture.app/item/68989a66a11f0fd4ca5ae4f268fb84e5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20B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hkvisa.net/10.1609/aimag.v31i3.2298" TargetMode="External"/><Relationship Id="rId8" Type="http://schemas.openxmlformats.org/officeDocument/2006/relationships/hyperlink" Target="https://www.fullpicture.app/item/68989a66a11f0fd4ca5ae4f268fb84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2023-03-03T00:13:08+01:00</dcterms:created>
  <dcterms:modified xsi:type="dcterms:W3CDTF">2023-03-03T00:13:08+01:00</dcterms:modified>
</cp:coreProperties>
</file>

<file path=docProps/custom.xml><?xml version="1.0" encoding="utf-8"?>
<Properties xmlns="http://schemas.openxmlformats.org/officeDocument/2006/custom-properties" xmlns:vt="http://schemas.openxmlformats.org/officeDocument/2006/docPropsVTypes"/>
</file>