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Fully Packaged Self‐Powered Triboelectric Pressure Sensor Using Hemispheres‐Array - Lee - 2016 - Advanced Energy Materials - Wiley Online Library</w:t>
      </w:r>
      <w:br/>
      <w:hyperlink r:id="rId7" w:history="1">
        <w:r>
          <w:rPr>
            <w:color w:val="2980b9"/>
            <w:u w:val="single"/>
          </w:rPr>
          <w:t xml:space="preserve">https://onlinelibrary.wiley.com/doi/abs/10.1002/aenm.201502566</w:t>
        </w:r>
      </w:hyperlink>
    </w:p>
    <w:p>
      <w:pPr>
        <w:pStyle w:val="Heading1"/>
      </w:pPr>
      <w:bookmarkStart w:id="2" w:name="_Toc2"/>
      <w:r>
        <w:t>Article summary:</w:t>
      </w:r>
      <w:bookmarkEnd w:id="2"/>
    </w:p>
    <w:p>
      <w:pPr>
        <w:jc w:val="both"/>
      </w:pPr>
      <w:r>
        <w:rPr/>
        <w:t xml:space="preserve">1. A fully packaged hemispheres-array-structured triboelectric nanogenerator (H-TENG) has been developed that can endure severe environments.</w:t>
      </w:r>
    </w:p>
    <w:p>
      <w:pPr>
        <w:jc w:val="both"/>
      </w:pPr>
      <w:r>
        <w:rPr/>
        <w:t xml:space="preserve">2. The hemispheres-array-structure plays a dual role as the triboelectric material and an elastic “spring” to keep the two opposite materials separated for inducing the electrostatic effect during contact-separation cycle.</w:t>
      </w:r>
    </w:p>
    <w:p>
      <w:pPr>
        <w:jc w:val="both"/>
      </w:pPr>
      <w:r>
        <w:rPr/>
        <w:t xml:space="preserve">3. H-TENGs can be used as an active self-powered sensor array to detect the distribution of external pressure.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Georgia Institute of Technology, Sungkyunkwan University, Beijing Institute of Nanoenergy and Nanosystems, and Chinese Academy of Sciences, which gives it credibility in terms of authorship. The article is published in Advanced Energy Materials, a reputable journal with high impact factor, which further adds to its credibility. The article provides detailed information about the research conducted and presents evidence for its claims in the form of diagrams and figures. It also provides references to other relevant studies that have been conducted in this field.</w:t>
      </w:r>
    </w:p>
    <w:p>
      <w:pPr>
        <w:jc w:val="both"/>
      </w:pPr>
      <w:r>
        <w:rPr/>
        <w:t xml:space="preserve">However, there are some potential biases that should be noted. For example, the authors may have a vested interest in promoting their own research due to their affiliations with various institutions mentioned above. Additionally, there is no discussion about possible risks associated with using this technology or any counterarguments that could be made against it. Furthermore, there is no mention of any alternative solutions or technologies that could be used instead of this one. Finally, while the article does provide evidence for its claims, it does not explore all possible implications or applications of this technology which could lead to an incomplete understanding of its potential uses and benefits.</w:t>
      </w:r>
    </w:p>
    <w:p>
      <w:pPr>
        <w:pStyle w:val="Heading1"/>
      </w:pPr>
      <w:bookmarkStart w:id="5" w:name="_Toc5"/>
      <w:r>
        <w:t>Topics for further research:</w:t>
      </w:r>
      <w:bookmarkEnd w:id="5"/>
    </w:p>
    <w:p>
      <w:pPr>
        <w:spacing w:after="0"/>
        <w:numPr>
          <w:ilvl w:val="0"/>
          <w:numId w:val="2"/>
        </w:numPr>
      </w:pPr>
      <w:r>
        <w:rPr/>
        <w:t xml:space="preserve">Alternative energy solutions</w:t>
      </w:r>
    </w:p>
    <w:p>
      <w:pPr>
        <w:spacing w:after="0"/>
        <w:numPr>
          <w:ilvl w:val="0"/>
          <w:numId w:val="2"/>
        </w:numPr>
      </w:pPr>
      <w:r>
        <w:rPr/>
        <w:t xml:space="preserve">Potential risks of nanotechnology</w:t>
      </w:r>
    </w:p>
    <w:p>
      <w:pPr>
        <w:spacing w:after="0"/>
        <w:numPr>
          <w:ilvl w:val="0"/>
          <w:numId w:val="2"/>
        </w:numPr>
      </w:pPr>
      <w:r>
        <w:rPr/>
        <w:t xml:space="preserve">Benefits of nanotechnology</w:t>
      </w:r>
    </w:p>
    <w:p>
      <w:pPr>
        <w:spacing w:after="0"/>
        <w:numPr>
          <w:ilvl w:val="0"/>
          <w:numId w:val="2"/>
        </w:numPr>
      </w:pPr>
      <w:r>
        <w:rPr/>
        <w:t xml:space="preserve">Applications of nanotechnology</w:t>
      </w:r>
    </w:p>
    <w:p>
      <w:pPr>
        <w:spacing w:after="0"/>
        <w:numPr>
          <w:ilvl w:val="0"/>
          <w:numId w:val="2"/>
        </w:numPr>
      </w:pPr>
      <w:r>
        <w:rPr/>
        <w:t xml:space="preserve">Counterarguments against nanotechnology</w:t>
      </w:r>
    </w:p>
    <w:p>
      <w:pPr>
        <w:numPr>
          <w:ilvl w:val="0"/>
          <w:numId w:val="2"/>
        </w:numPr>
      </w:pPr>
      <w:r>
        <w:rPr/>
        <w:t xml:space="preserve">Implications of nanotechnology</w:t>
      </w:r>
    </w:p>
    <w:p>
      <w:pPr>
        <w:pStyle w:val="Heading1"/>
      </w:pPr>
      <w:bookmarkStart w:id="6" w:name="_Toc6"/>
      <w:r>
        <w:t>Report location:</w:t>
      </w:r>
      <w:bookmarkEnd w:id="6"/>
    </w:p>
    <w:p>
      <w:hyperlink r:id="rId8" w:history="1">
        <w:r>
          <w:rPr>
            <w:color w:val="2980b9"/>
            <w:u w:val="single"/>
          </w:rPr>
          <w:t xml:space="preserve">https://www.fullpicture.app/item/68d4687882aae41d96dcb914652df747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11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enm.201502566" TargetMode="External"/><Relationship Id="rId8" Type="http://schemas.openxmlformats.org/officeDocument/2006/relationships/hyperlink" Target="https://www.fullpicture.app/item/68d4687882aae41d96dcb914652df7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2023-02-20T08:29:31+01:00</dcterms:created>
  <dcterms:modified xsi:type="dcterms:W3CDTF">2023-02-20T08:29:31+01:00</dcterms:modified>
</cp:coreProperties>
</file>

<file path=docProps/custom.xml><?xml version="1.0" encoding="utf-8"?>
<Properties xmlns="http://schemas.openxmlformats.org/officeDocument/2006/custom-properties" xmlns:vt="http://schemas.openxmlformats.org/officeDocument/2006/docPropsVTypes"/>
</file>