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 Chicana Feminist Epistemology Revisited | Dolores Delgado Bernal, Maria Malagon, and Lindsay Pérez Huber - Academia.edu</w:t>
      </w:r>
      <w:br/>
      <w:hyperlink r:id="rId7" w:history="1">
        <w:r>
          <w:rPr>
            <w:color w:val="2980b9"/>
            <w:u w:val="single"/>
          </w:rPr>
          <w:t xml:space="preserve">https://www.academia.edu/8656962/A_Chicana_Feminist_Epistemology_Revisited</w:t>
        </w:r>
      </w:hyperlink>
    </w:p>
    <w:p>
      <w:pPr>
        <w:pStyle w:val="Heading1"/>
      </w:pPr>
      <w:bookmarkStart w:id="2" w:name="_Toc2"/>
      <w:r>
        <w:t>Article summary:</w:t>
      </w:r>
      <w:bookmarkEnd w:id="2"/>
    </w:p>
    <w:p>
      <w:pPr>
        <w:jc w:val="both"/>
      </w:pPr>
      <w:r>
        <w:rPr/>
        <w:t xml:space="preserve">1. The article examines how education scholars have utilized Chicana feminist epistemological perspectives in their research.</w:t>
      </w:r>
    </w:p>
    <w:p>
      <w:pPr>
        <w:jc w:val="both"/>
      </w:pPr>
      <w:r>
        <w:rPr/>
        <w:t xml:space="preserve">2. Chicana scholars draw on their ways of knowing to challenge dominant modes of analysis and create decolonizing methodologies.</w:t>
      </w:r>
    </w:p>
    <w:p>
      <w:pPr>
        <w:jc w:val="both"/>
      </w:pPr>
      <w:r>
        <w:rPr/>
        <w:t xml:space="preserve">3. This work provides alternative paradigms in education research aligned with the scholarship of Gloria Anzaldúa, including her concepts of nepantla, El Mundo Zurdo, and Coyolxauhqui.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Chicana Feminist Epistemology Revisited" by Dolores Delgado Bernal, Maria Malagon, and Lindsay Pérez Huber is a critical analysis of the use of Chicana feminist epistemology in educational research. The authors examine how education scholars have taken up the call for (re)articulating Chicana feminist epistemological perspectives in their research and speak back to Delgado Bernal's 1998 Harvard Educational Review article.</w:t>
      </w:r>
    </w:p>
    <w:p>
      <w:pPr>
        <w:jc w:val="both"/>
      </w:pPr>
      <w:r>
        <w:rPr/>
        <w:t xml:space="preserve"/>
      </w:r>
    </w:p>
    <w:p>
      <w:pPr>
        <w:jc w:val="both"/>
      </w:pPr>
      <w:r>
        <w:rPr/>
        <w:t xml:space="preserve">The authors argue that Chicana scholars draw on their ways of knowing to unsettle dominant modes of analysis, create decolonizing methodologies, and build upon what it means to utilize Chicana feminist epistemology in educational research. They demonstrate how such work provides new narratives that embody alternative paradigms in education research. These alternative paradigms are aligned with the scholarship of Gloria Anzaldúa, especially her theoretical concepts of nepantla, El Mundo Zurdo, and Coyolxauhqui.</w:t>
      </w:r>
    </w:p>
    <w:p>
      <w:pPr>
        <w:jc w:val="both"/>
      </w:pPr>
      <w:r>
        <w:rPr/>
        <w:t xml:space="preserve"/>
      </w:r>
    </w:p>
    <w:p>
      <w:pPr>
        <w:jc w:val="both"/>
      </w:pPr>
      <w:r>
        <w:rPr/>
        <w:t xml:space="preserve">The article provides valuable insights into the use of Chicana feminist epistemology in educational research. However, there are some potential biases and sources that need to be considered. For example, the authors focus primarily on the perspectives of Chicana scholars and do not provide a balanced view by including other perspectives or counterarguments.</w:t>
      </w:r>
    </w:p>
    <w:p>
      <w:pPr>
        <w:jc w:val="both"/>
      </w:pPr>
      <w:r>
        <w:rPr/>
        <w:t xml:space="preserve"/>
      </w:r>
    </w:p>
    <w:p>
      <w:pPr>
        <w:jc w:val="both"/>
      </w:pPr>
      <w:r>
        <w:rPr/>
        <w:t xml:space="preserve">Additionally, some claims made in the article are unsupported or lack evidence. For instance, the authors claim that using Chicana feminist epistemology can lead to decolonizing methodologies without providing concrete examples or evidence to support this claim.</w:t>
      </w:r>
    </w:p>
    <w:p>
      <w:pPr>
        <w:jc w:val="both"/>
      </w:pPr>
      <w:r>
        <w:rPr/>
        <w:t xml:space="preserve"/>
      </w:r>
    </w:p>
    <w:p>
      <w:pPr>
        <w:jc w:val="both"/>
      </w:pPr>
      <w:r>
        <w:rPr/>
        <w:t xml:space="preserve">Furthermore, while the article highlights the potential benefits of using Chicana feminist epistemology in educational research, it does not adequately address any possible risks or limitations associated with this approach.</w:t>
      </w:r>
    </w:p>
    <w:p>
      <w:pPr>
        <w:jc w:val="both"/>
      </w:pPr>
      <w:r>
        <w:rPr/>
        <w:t xml:space="preserve"/>
      </w:r>
    </w:p>
    <w:p>
      <w:pPr>
        <w:jc w:val="both"/>
      </w:pPr>
      <w:r>
        <w:rPr/>
        <w:t xml:space="preserve">Overall, "A Chicana Feminist Epistemology Revisited" offers valuable insights into an important topic but could benefit from a more balanced perspective and additional evidence to support its claims.</w:t>
      </w:r>
    </w:p>
    <w:p>
      <w:pPr>
        <w:pStyle w:val="Heading1"/>
      </w:pPr>
      <w:bookmarkStart w:id="5" w:name="_Toc5"/>
      <w:r>
        <w:t>Topics for further research:</w:t>
      </w:r>
      <w:bookmarkEnd w:id="5"/>
    </w:p>
    <w:p>
      <w:pPr>
        <w:spacing w:after="0"/>
        <w:numPr>
          <w:ilvl w:val="0"/>
          <w:numId w:val="2"/>
        </w:numPr>
      </w:pPr>
      <w:r>
        <w:rPr/>
        <w:t xml:space="preserve">Limitations of Chicana feminist epistemology in educational research
</w:t>
      </w:r>
    </w:p>
    <w:p>
      <w:pPr>
        <w:spacing w:after="0"/>
        <w:numPr>
          <w:ilvl w:val="0"/>
          <w:numId w:val="2"/>
        </w:numPr>
      </w:pPr>
      <w:r>
        <w:rPr/>
        <w:t xml:space="preserve">Critiques of Gloria Anzaldúa's theoretical concepts
</w:t>
      </w:r>
    </w:p>
    <w:p>
      <w:pPr>
        <w:spacing w:after="0"/>
        <w:numPr>
          <w:ilvl w:val="0"/>
          <w:numId w:val="2"/>
        </w:numPr>
      </w:pPr>
      <w:r>
        <w:rPr/>
        <w:t xml:space="preserve">Alternative epistemological perspectives in education research
</w:t>
      </w:r>
    </w:p>
    <w:p>
      <w:pPr>
        <w:spacing w:after="0"/>
        <w:numPr>
          <w:ilvl w:val="0"/>
          <w:numId w:val="2"/>
        </w:numPr>
      </w:pPr>
      <w:r>
        <w:rPr/>
        <w:t xml:space="preserve">Intersectionality and Chicana feminist epistemology
</w:t>
      </w:r>
    </w:p>
    <w:p>
      <w:pPr>
        <w:spacing w:after="0"/>
        <w:numPr>
          <w:ilvl w:val="0"/>
          <w:numId w:val="2"/>
        </w:numPr>
      </w:pPr>
      <w:r>
        <w:rPr/>
        <w:t xml:space="preserve">Decolonizing methodologies in education research
</w:t>
      </w:r>
    </w:p>
    <w:p>
      <w:pPr>
        <w:numPr>
          <w:ilvl w:val="0"/>
          <w:numId w:val="2"/>
        </w:numPr>
      </w:pPr>
      <w:r>
        <w:rPr/>
        <w:t xml:space="preserve">Counterarguments to the use of Chicana feminist epistemology in educational research</w:t>
      </w:r>
    </w:p>
    <w:p>
      <w:pPr>
        <w:pStyle w:val="Heading1"/>
      </w:pPr>
      <w:bookmarkStart w:id="6" w:name="_Toc6"/>
      <w:r>
        <w:t>Report location:</w:t>
      </w:r>
      <w:bookmarkEnd w:id="6"/>
    </w:p>
    <w:p>
      <w:hyperlink r:id="rId8" w:history="1">
        <w:r>
          <w:rPr>
            <w:color w:val="2980b9"/>
            <w:u w:val="single"/>
          </w:rPr>
          <w:t xml:space="preserve">https://www.fullpicture.app/item/6901333925adade4b5fdf255f332121c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7D9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ademia.edu/8656962/A_Chicana_Feminist_Epistemology_Revisited" TargetMode="External"/><Relationship Id="rId8" Type="http://schemas.openxmlformats.org/officeDocument/2006/relationships/hyperlink" Target="https://www.fullpicture.app/item/6901333925adade4b5fdf255f33212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2023-12-31T17:55:04+01:00</dcterms:created>
  <dcterms:modified xsi:type="dcterms:W3CDTF">2023-12-31T17:55:04+01:00</dcterms:modified>
</cp:coreProperties>
</file>

<file path=docProps/custom.xml><?xml version="1.0" encoding="utf-8"?>
<Properties xmlns="http://schemas.openxmlformats.org/officeDocument/2006/custom-properties" xmlns:vt="http://schemas.openxmlformats.org/officeDocument/2006/docPropsVTypes"/>
</file>