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 sensitivity of fundamental-frequency-based position estimators for sensorless pm and reluctance synchronous motor drives | IEEE Journals &amp; Magazine | IEEE Xplore</w:t>
      </w:r>
      <w:br/>
      <w:hyperlink r:id="rId7" w:history="1">
        <w:r>
          <w:rPr>
            <w:color w:val="2980b9"/>
            <w:u w:val="single"/>
          </w:rPr>
          <w:t xml:space="preserve">https://ieeexplore.ieee.org/abstract/document/7950942</w:t>
        </w:r>
      </w:hyperlink>
    </w:p>
    <w:p>
      <w:pPr>
        <w:pStyle w:val="Heading1"/>
      </w:pPr>
      <w:bookmarkStart w:id="2" w:name="_Toc2"/>
      <w:r>
        <w:t>Article summary:</w:t>
      </w:r>
      <w:bookmarkEnd w:id="2"/>
    </w:p>
    <w:p>
      <w:pPr>
        <w:jc w:val="both"/>
      </w:pPr>
      <w:r>
        <w:rPr/>
        <w:t xml:space="preserve">1. Synchronous motors are widely used in sensorless ac drives applications.</w:t>
      </w:r>
    </w:p>
    <w:p>
      <w:pPr>
        <w:jc w:val="both"/>
      </w:pPr>
      <w:r>
        <w:rPr/>
        <w:t xml:space="preserve">2. Two studies have been presented in the past decade to describe the internal magnets anisotropic motor (IPM) as an equivalent surface-mounted magnets isotropic one (SPM).</w:t>
      </w:r>
    </w:p>
    <w:p>
      <w:pPr>
        <w:jc w:val="both"/>
      </w:pPr>
      <w:r>
        <w:rPr/>
        <w:t xml:space="preserve">3. These studies are the extended back electromotive force (eEMF) and the active flux concept presented by Boldea et al.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a detailed overview of synchronous motors and their use in sensorless ac drives applications. The two studies mentioned in the article are well-known and respected, providing evidence for their claims. Furthermore, the article does not present any biased or promotional content, nor does it omit any counterarguments or risks associated with using synchronous motors. The article also presents both sides of the argument equally, making sure to provide evidence for each claim made. In conclusion, this article is reliable and trustworthy, providing a comprehensive overview of synchronous motors and their use in sensorless ac drives applications.</w:t>
      </w:r>
    </w:p>
    <w:p>
      <w:pPr>
        <w:pStyle w:val="Heading1"/>
      </w:pPr>
      <w:bookmarkStart w:id="5" w:name="_Toc5"/>
      <w:r>
        <w:t>Topics for further research:</w:t>
      </w:r>
      <w:bookmarkEnd w:id="5"/>
    </w:p>
    <w:p>
      <w:pPr>
        <w:spacing w:after="0"/>
        <w:numPr>
          <w:ilvl w:val="0"/>
          <w:numId w:val="2"/>
        </w:numPr>
      </w:pPr>
      <w:r>
        <w:rPr/>
        <w:t xml:space="preserve">Synchronous motor advantages</w:t>
      </w:r>
    </w:p>
    <w:p>
      <w:pPr>
        <w:spacing w:after="0"/>
        <w:numPr>
          <w:ilvl w:val="0"/>
          <w:numId w:val="2"/>
        </w:numPr>
      </w:pPr>
      <w:r>
        <w:rPr/>
        <w:t xml:space="preserve">Synchronous motor disadvantages</w:t>
      </w:r>
    </w:p>
    <w:p>
      <w:pPr>
        <w:spacing w:after="0"/>
        <w:numPr>
          <w:ilvl w:val="0"/>
          <w:numId w:val="2"/>
        </w:numPr>
      </w:pPr>
      <w:r>
        <w:rPr/>
        <w:t xml:space="preserve">Sensorless ac drives applications</w:t>
      </w:r>
    </w:p>
    <w:p>
      <w:pPr>
        <w:spacing w:after="0"/>
        <w:numPr>
          <w:ilvl w:val="0"/>
          <w:numId w:val="2"/>
        </w:numPr>
      </w:pPr>
      <w:r>
        <w:rPr/>
        <w:t xml:space="preserve">Synchronous motor control</w:t>
      </w:r>
    </w:p>
    <w:p>
      <w:pPr>
        <w:spacing w:after="0"/>
        <w:numPr>
          <w:ilvl w:val="0"/>
          <w:numId w:val="2"/>
        </w:numPr>
      </w:pPr>
      <w:r>
        <w:rPr/>
        <w:t xml:space="preserve">Synchronous motor efficiency</w:t>
      </w:r>
    </w:p>
    <w:p>
      <w:pPr>
        <w:numPr>
          <w:ilvl w:val="0"/>
          <w:numId w:val="2"/>
        </w:numPr>
      </w:pPr>
      <w:r>
        <w:rPr/>
        <w:t xml:space="preserve">Synchronous motor torque characteristics</w:t>
      </w:r>
    </w:p>
    <w:p>
      <w:pPr>
        <w:pStyle w:val="Heading1"/>
      </w:pPr>
      <w:bookmarkStart w:id="6" w:name="_Toc6"/>
      <w:r>
        <w:t>Report location:</w:t>
      </w:r>
      <w:bookmarkEnd w:id="6"/>
    </w:p>
    <w:p>
      <w:hyperlink r:id="rId8" w:history="1">
        <w:r>
          <w:rPr>
            <w:color w:val="2980b9"/>
            <w:u w:val="single"/>
          </w:rPr>
          <w:t xml:space="preserve">https://www.fullpicture.app/item/690aee0751c7490c47e2ecd40f3eab3b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BD9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950942" TargetMode="External"/><Relationship Id="rId8" Type="http://schemas.openxmlformats.org/officeDocument/2006/relationships/hyperlink" Target="https://www.fullpicture.app/item/690aee0751c7490c47e2ecd40f3eab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2023-02-23T05:43:21+01:00</dcterms:created>
  <dcterms:modified xsi:type="dcterms:W3CDTF">2023-02-23T05:43:21+01:00</dcterms:modified>
</cp:coreProperties>
</file>

<file path=docProps/custom.xml><?xml version="1.0" encoding="utf-8"?>
<Properties xmlns="http://schemas.openxmlformats.org/officeDocument/2006/custom-properties" xmlns:vt="http://schemas.openxmlformats.org/officeDocument/2006/docPropsVTypes"/>
</file>