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brain stimulation in the subthalamic nucleus for Parkinson’s disease can restore dynamics of striatal networks | PNAS</w:t>
      </w:r>
      <w:br/>
      <w:hyperlink r:id="rId7" w:history="1">
        <w:r>
          <w:rPr>
            <w:color w:val="2980b9"/>
            <w:u w:val="single"/>
          </w:rPr>
          <w:t xml:space="preserve">https://www.pnas.org/doi/10.1073/pnas.2120808119</w:t>
        </w:r>
      </w:hyperlink>
    </w:p>
    <w:p>
      <w:pPr>
        <w:pStyle w:val="Heading1"/>
      </w:pPr>
      <w:bookmarkStart w:id="2" w:name="_Toc2"/>
      <w:r>
        <w:t>Article summary:</w:t>
      </w:r>
      <w:bookmarkEnd w:id="2"/>
    </w:p>
    <w:p>
      <w:pPr>
        <w:jc w:val="both"/>
      </w:pPr>
      <w:r>
        <w:rPr/>
        <w:t xml:space="preserve">1. Deep brain stimulation (DBS) of the subthalamic nucleus (STN) is an effective treatment for Parkinson’s disease (PD).</w:t>
      </w:r>
    </w:p>
    <w:p>
      <w:pPr>
        <w:jc w:val="both"/>
      </w:pPr>
      <w:r>
        <w:rPr/>
        <w:t xml:space="preserve">2. The neural mechanisms by which DBS acts are unknown, but PD symptoms are tied to altered brain rhythms in the basal ganglia and particularly the striatum.</w:t>
      </w:r>
    </w:p>
    <w:p>
      <w:pPr>
        <w:jc w:val="both"/>
      </w:pPr>
      <w:r>
        <w:rPr/>
        <w:t xml:space="preserve">3. This study develops a biophysical model of a BG neural pathway and shows how DBS in STN can interrupt abnormal rhythms and restore normal rhythms lost with dopamine depletion.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potential therapeutic effects of deep brain stimulation (DBS) on Parkinson’s disease (PD). The authors present a biophysical model of a basal ganglia neural pathway and discuss how DBS in the subthalamic nucleus (STN) can interrupt abnormal rhythms and restore normal rhythms lost with dopamine depletion. The article is well-written and provides clear explanations of the concepts discussed. </w:t>
      </w:r>
    </w:p>
    <w:p>
      <w:pPr>
        <w:jc w:val="both"/>
      </w:pPr>
      <w:r>
        <w:rPr/>
        <w:t xml:space="preserve">The article is reliable in terms of its scientific accuracy, as it draws on existing research to support its claims. It also presents both sides of the argument fairly, noting potential risks associated with DBS as well as its potential benefits. However, there are some areas where more evidence could be provided to further strengthen the argument presented in this article. For example, while the authors discuss how DBS can restore normal rhythms lost with dopamine depletion, they do not provide any evidence to support this claim or explore any counterarguments that may exist. Additionally, while they note potential risks associated with DBS, they do not provide any evidence or examples to illustrate these risks or their implications for patients undergoing this treatment. </w:t>
      </w:r>
    </w:p>
    <w:p>
      <w:pPr>
        <w:jc w:val="both"/>
      </w:pPr>
      <w:r>
        <w:rPr/>
        <w:t xml:space="preserve">In conclusion, this article provides an informative overview of deep brain stimulation for treating Parkinson’s disease and presents both sides of the argument fairly. However, it could be strengthened by providing more evidence to support its claims and exploring counterarguments that may exist regarding its efficacy and safety.</w:t>
      </w:r>
    </w:p>
    <w:p>
      <w:pPr>
        <w:pStyle w:val="Heading1"/>
      </w:pPr>
      <w:bookmarkStart w:id="5" w:name="_Toc5"/>
      <w:r>
        <w:t>Topics for further research:</w:t>
      </w:r>
      <w:bookmarkEnd w:id="5"/>
    </w:p>
    <w:p>
      <w:pPr>
        <w:spacing w:after="0"/>
        <w:numPr>
          <w:ilvl w:val="0"/>
          <w:numId w:val="2"/>
        </w:numPr>
      </w:pPr>
      <w:r>
        <w:rPr/>
        <w:t xml:space="preserve">Deep brain stimulation risks</w:t>
      </w:r>
    </w:p>
    <w:p>
      <w:pPr>
        <w:spacing w:after="0"/>
        <w:numPr>
          <w:ilvl w:val="0"/>
          <w:numId w:val="2"/>
        </w:numPr>
      </w:pPr>
      <w:r>
        <w:rPr/>
        <w:t xml:space="preserve">Subthalamic nucleus stimulation</w:t>
      </w:r>
    </w:p>
    <w:p>
      <w:pPr>
        <w:spacing w:after="0"/>
        <w:numPr>
          <w:ilvl w:val="0"/>
          <w:numId w:val="2"/>
        </w:numPr>
      </w:pPr>
      <w:r>
        <w:rPr/>
        <w:t xml:space="preserve">Dopamine depletion effects</w:t>
      </w:r>
    </w:p>
    <w:p>
      <w:pPr>
        <w:spacing w:after="0"/>
        <w:numPr>
          <w:ilvl w:val="0"/>
          <w:numId w:val="2"/>
        </w:numPr>
      </w:pPr>
      <w:r>
        <w:rPr/>
        <w:t xml:space="preserve">Basal ganglia neural pathway</w:t>
      </w:r>
    </w:p>
    <w:p>
      <w:pPr>
        <w:spacing w:after="0"/>
        <w:numPr>
          <w:ilvl w:val="0"/>
          <w:numId w:val="2"/>
        </w:numPr>
      </w:pPr>
      <w:r>
        <w:rPr/>
        <w:t xml:space="preserve">DBS efficacy in Parkinson's disease</w:t>
      </w:r>
    </w:p>
    <w:p>
      <w:pPr>
        <w:numPr>
          <w:ilvl w:val="0"/>
          <w:numId w:val="2"/>
        </w:numPr>
      </w:pPr>
      <w:r>
        <w:rPr/>
        <w:t xml:space="preserve">Long-term effects of DBS</w:t>
      </w:r>
    </w:p>
    <w:p>
      <w:pPr>
        <w:pStyle w:val="Heading1"/>
      </w:pPr>
      <w:bookmarkStart w:id="6" w:name="_Toc6"/>
      <w:r>
        <w:t>Report location:</w:t>
      </w:r>
      <w:bookmarkEnd w:id="6"/>
    </w:p>
    <w:p>
      <w:hyperlink r:id="rId8" w:history="1">
        <w:r>
          <w:rPr>
            <w:color w:val="2980b9"/>
            <w:u w:val="single"/>
          </w:rPr>
          <w:t xml:space="preserve">https://www.fullpicture.app/item/69ff5da9dc52f4eca0e30a049ab2fba2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E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20808119" TargetMode="External"/><Relationship Id="rId8" Type="http://schemas.openxmlformats.org/officeDocument/2006/relationships/hyperlink" Target="https://www.fullpicture.app/item/69ff5da9dc52f4eca0e30a049ab2f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2023-03-07T10:28:52+01:00</dcterms:created>
  <dcterms:modified xsi:type="dcterms:W3CDTF">2023-03-07T10:28:52+01:00</dcterms:modified>
</cp:coreProperties>
</file>

<file path=docProps/custom.xml><?xml version="1.0" encoding="utf-8"?>
<Properties xmlns="http://schemas.openxmlformats.org/officeDocument/2006/custom-properties" xmlns:vt="http://schemas.openxmlformats.org/officeDocument/2006/docPropsVTypes"/>
</file>