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the systematic detection of active asteroid candidates: A photometric method - NASA/ADS</w:t>
      </w:r>
      <w:br/>
      <w:hyperlink r:id="rId7" w:history="1">
        <w:r>
          <w:rPr>
            <w:color w:val="2980b9"/>
            <w:u w:val="single"/>
          </w:rPr>
          <w:t xml:space="preserve">https://ui.adsabs.harvard.edu/abs/2023MNRAS.521.6075C/abstract</w:t>
        </w:r>
      </w:hyperlink>
    </w:p>
    <w:p>
      <w:pPr>
        <w:pStyle w:val="Heading1"/>
      </w:pPr>
      <w:bookmarkStart w:id="2" w:name="_Toc2"/>
      <w:r>
        <w:t>Article summary:</w:t>
      </w:r>
      <w:bookmarkEnd w:id="2"/>
    </w:p>
    <w:p>
      <w:pPr>
        <w:jc w:val="both"/>
      </w:pPr>
      <w:r>
        <w:rPr/>
        <w:t xml:space="preserve">1. 本文介绍了一种系统检测活跃小行星候选者的光度方法。研究人员通过分析光变曲线来识别活跃小行星候选者，以期实现自动化的检测方法。</w:t>
      </w:r>
    </w:p>
    <w:p>
      <w:pPr>
        <w:jc w:val="both"/>
      </w:pPr>
      <w:r>
        <w:rPr/>
        <w:t xml:space="preserve">2. 研究人员对之前的数据处理方法进行了全面比较，并提出了新的变体。他们发现，与之前的方法相比，将不同波段的光度数据独立处理和分析可以减少误报率。</w:t>
      </w:r>
    </w:p>
    <w:p>
      <w:pPr>
        <w:jc w:val="both"/>
      </w:pPr>
      <w:r>
        <w:rPr/>
        <w:t xml:space="preserve">3. 在对1000颗小行星进行测试时，研究人员发现五颗小行星（编号为2776、11456、12528、66944和71907）的光变曲线显示出明显的活动迹象，另外两颗小行星（编号为12871和329604）也有一定程度的活动指标。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关系，这可能导致潜在的偏见。如果作者有与该研究相关的特定利益，例如与探测活跃小行星相关的项目或资金支持，那么他们可能倾向于强调该方法的有效性和重要性。</w:t>
      </w:r>
    </w:p>
    <w:p>
      <w:pPr>
        <w:jc w:val="both"/>
      </w:pPr>
      <w:r>
        <w:rPr/>
        <w:t xml:space="preserve"/>
      </w:r>
    </w:p>
    <w:p>
      <w:pPr>
        <w:jc w:val="both"/>
      </w:pPr>
      <w:r>
        <w:rPr/>
        <w:t xml:space="preserve">2. 片面报道：文章只提到了五颗小行星显示出活动迹象，但没有提及其他可能存在的解释。这种片面报道可能会给读者留下错误印象，认为只有这些小行星才是真正具有活动性的候选者。</w:t>
      </w:r>
    </w:p>
    <w:p>
      <w:pPr>
        <w:jc w:val="both"/>
      </w:pPr>
      <w:r>
        <w:rPr/>
        <w:t xml:space="preserve"/>
      </w:r>
    </w:p>
    <w:p>
      <w:pPr>
        <w:jc w:val="both"/>
      </w:pPr>
      <w:r>
        <w:rPr/>
        <w:t xml:space="preserve">3. 无根据的主张：文章声称通过光变曲线分析可以高效地识别活跃小行星候选者，但没有提供足够的证据来支持这一主张。缺乏对其他方法进行比较或验证的讨论，使得读者难以确定该方法是否真正可靠。</w:t>
      </w:r>
    </w:p>
    <w:p>
      <w:pPr>
        <w:jc w:val="both"/>
      </w:pPr>
      <w:r>
        <w:rPr/>
        <w:t xml:space="preserve"/>
      </w:r>
    </w:p>
    <w:p>
      <w:pPr>
        <w:jc w:val="both"/>
      </w:pPr>
      <w:r>
        <w:rPr/>
        <w:t xml:space="preserve">4. 缺失的考虑点：文章未讨论可能导致误判活动性的潜在因素。例如，光变曲线也可能受到其他因素（如旋转、形状等）的影响，而不仅仅是活动引起的变化。此外，文章未讨论可能导致误判活动性的观测误差或系统偏差。</w:t>
      </w:r>
    </w:p>
    <w:p>
      <w:pPr>
        <w:jc w:val="both"/>
      </w:pPr>
      <w:r>
        <w:rPr/>
        <w:t xml:space="preserve"/>
      </w:r>
    </w:p>
    <w:p>
      <w:pPr>
        <w:jc w:val="both"/>
      </w:pPr>
      <w:r>
        <w:rPr/>
        <w:t xml:space="preserve">5. 所提出主张的缺失证据：文章没有提供足够的证据来支持所发现的五颗小行星具有活动性。仅仅通过光变曲线的分析就得出这样的结论可能是不充分和不可靠的。更多的观测数据和其他独立方法（如光谱分析）可能需要用于验证这些结果。</w:t>
      </w:r>
    </w:p>
    <w:p>
      <w:pPr>
        <w:jc w:val="both"/>
      </w:pPr>
      <w:r>
        <w:rPr/>
        <w:t xml:space="preserve"/>
      </w:r>
    </w:p>
    <w:p>
      <w:pPr>
        <w:jc w:val="both"/>
      </w:pPr>
      <w:r>
        <w:rPr/>
        <w:t xml:space="preserve">6. 未探索的反驳：文章没有探讨其他学者对该方法或结果的潜在批评或反驳。这种缺乏对不同观点和争议问题进行讨论的做法可能导致读者无法全面了解该研究领域中存在的争议和不确定性。</w:t>
      </w:r>
    </w:p>
    <w:p>
      <w:pPr>
        <w:jc w:val="both"/>
      </w:pPr>
      <w:r>
        <w:rPr/>
        <w:t xml:space="preserve"/>
      </w:r>
    </w:p>
    <w:p>
      <w:pPr>
        <w:jc w:val="both"/>
      </w:pPr>
      <w:r>
        <w:rPr/>
        <w:t xml:space="preserve">7. 宣传内容：文章似乎过于强调该方法的优势和重要性，而忽略了其他可能存在的限制或局限性。这种宣传性语言可能会误导读者，并使他们对该方法过于乐观。</w:t>
      </w:r>
    </w:p>
    <w:p>
      <w:pPr>
        <w:jc w:val="both"/>
      </w:pPr>
      <w:r>
        <w:rPr/>
        <w:t xml:space="preserve"/>
      </w:r>
    </w:p>
    <w:p>
      <w:pPr>
        <w:jc w:val="both"/>
      </w:pPr>
      <w:r>
        <w:rPr/>
        <w:t xml:space="preserve">8. 偏袒：文章没有平等地呈现双方观点或证据，而是只关注支持作者观点的证据。这种偏袒可能会影响读者对该研究结果的客观评估。</w:t>
      </w:r>
    </w:p>
    <w:p>
      <w:pPr>
        <w:jc w:val="both"/>
      </w:pPr>
      <w:r>
        <w:rPr/>
        <w:t xml:space="preserve"/>
      </w:r>
    </w:p>
    <w:p>
      <w:pPr>
        <w:jc w:val="both"/>
      </w:pPr>
      <w:r>
        <w:rPr/>
        <w:t xml:space="preserve">9. 是否注意到可能的风险：文章没有明确讨论该方法可能存在的风险或局限性。例如，如果该方法在识别活跃小行星候选者方面存在较高的误报率或漏报率，那么其实用性和可靠性将受到质疑。</w:t>
      </w:r>
    </w:p>
    <w:p>
      <w:pPr>
        <w:jc w:val="both"/>
      </w:pPr>
      <w:r>
        <w:rPr/>
        <w:t xml:space="preserve"/>
      </w:r>
    </w:p>
    <w:p>
      <w:pPr>
        <w:jc w:val="both"/>
      </w:pPr>
      <w:r>
        <w:rPr/>
        <w:t xml:space="preserve">总体而言，上述文章在提出一种光变曲线分析方法来检测活跃小行星候选者方面存在一些问题和不足之处。需要更多的研究和验证来确定该方法的有效性和可靠性，并全面考虑其他潜在因素和观点。</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其他可能存在的解释
</w:t>
      </w:r>
    </w:p>
    <w:p>
      <w:pPr>
        <w:spacing w:after="0"/>
        <w:numPr>
          <w:ilvl w:val="0"/>
          <w:numId w:val="2"/>
        </w:numPr>
      </w:pPr>
      <w:r>
        <w:rPr/>
        <w:t xml:space="preserve">光变曲线分析的有效性证据
</w:t>
      </w:r>
    </w:p>
    <w:p>
      <w:pPr>
        <w:spacing w:after="0"/>
        <w:numPr>
          <w:ilvl w:val="0"/>
          <w:numId w:val="2"/>
        </w:numPr>
      </w:pPr>
      <w:r>
        <w:rPr/>
        <w:t xml:space="preserve">潜在的误判因素
</w:t>
      </w:r>
    </w:p>
    <w:p>
      <w:pPr>
        <w:spacing w:after="0"/>
        <w:numPr>
          <w:ilvl w:val="0"/>
          <w:numId w:val="2"/>
        </w:numPr>
      </w:pPr>
      <w:r>
        <w:rPr/>
        <w:t xml:space="preserve">对活动性的证据不足
</w:t>
      </w:r>
    </w:p>
    <w:p>
      <w:pPr>
        <w:spacing w:after="0"/>
        <w:numPr>
          <w:ilvl w:val="0"/>
          <w:numId w:val="2"/>
        </w:numPr>
      </w:pPr>
      <w:r>
        <w:rPr/>
        <w:t xml:space="preserve">其他学者的反驳和争议
</w:t>
      </w:r>
    </w:p>
    <w:p>
      <w:pPr>
        <w:spacing w:after="0"/>
        <w:numPr>
          <w:ilvl w:val="0"/>
          <w:numId w:val="2"/>
        </w:numPr>
      </w:pPr>
      <w:r>
        <w:rPr/>
        <w:t xml:space="preserve">方法的限制和局限性
</w:t>
      </w:r>
    </w:p>
    <w:p>
      <w:pPr>
        <w:spacing w:after="0"/>
        <w:numPr>
          <w:ilvl w:val="0"/>
          <w:numId w:val="2"/>
        </w:numPr>
      </w:pPr>
      <w:r>
        <w:rPr/>
        <w:t xml:space="preserve">平等呈现双方观点和证据
</w:t>
      </w:r>
    </w:p>
    <w:p>
      <w:pPr>
        <w:numPr>
          <w:ilvl w:val="0"/>
          <w:numId w:val="2"/>
        </w:numPr>
      </w:pPr>
      <w:r>
        <w:rPr/>
        <w:t xml:space="preserve">方法的风险和局限性</w:t>
      </w:r>
    </w:p>
    <w:p>
      <w:pPr>
        <w:pStyle w:val="Heading1"/>
      </w:pPr>
      <w:bookmarkStart w:id="6" w:name="_Toc6"/>
      <w:r>
        <w:t>Report location:</w:t>
      </w:r>
      <w:bookmarkEnd w:id="6"/>
    </w:p>
    <w:p>
      <w:hyperlink r:id="rId8" w:history="1">
        <w:r>
          <w:rPr>
            <w:color w:val="2980b9"/>
            <w:u w:val="single"/>
          </w:rPr>
          <w:t xml:space="preserve">https://www.fullpicture.app/item/6a006f5681c252388468641843f9c716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C10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i.adsabs.harvard.edu/abs/2023MNRAS.521.6075C/abstract" TargetMode="External"/><Relationship Id="rId8" Type="http://schemas.openxmlformats.org/officeDocument/2006/relationships/hyperlink" Target="https://www.fullpicture.app/item/6a006f5681c252388468641843f9c7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2024-01-11T04:37:40+01:00</dcterms:created>
  <dcterms:modified xsi:type="dcterms:W3CDTF">2024-01-11T04:37:40+01:00</dcterms:modified>
</cp:coreProperties>
</file>

<file path=docProps/custom.xml><?xml version="1.0" encoding="utf-8"?>
<Properties xmlns="http://schemas.openxmlformats.org/officeDocument/2006/custom-properties" xmlns:vt="http://schemas.openxmlformats.org/officeDocument/2006/docPropsVTypes"/>
</file>