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Blog du SIE : Ukraine</w:t></w:r><w:br/><w:hyperlink r:id="rId7" w:history="1"><w:r><w:rPr><w:color w:val="2980b9"/><w:u w:val="single"/></w:rPr><w:t xml:space="preserve">https://www-iswresearch-org.translate.goog/search/label/Ukraine?_x_tr_sl=es&_x_tr_tl=fr&_x_tr_hl=fr&_x_tr_pto=wapp</w:t></w:r></w:hyperlink></w:p><w:p><w:pPr><w:pStyle w:val="Heading1"/></w:pPr><w:bookmarkStart w:id="2" w:name="_Toc2"/><w:r><w:t>Article summary:</w:t></w:r><w:bookmarkEnd w:id="2"/></w:p><w:p><w:pPr><w:jc w:val="both"/></w:pPr><w:r><w:rPr/><w:t xml:space="preserve">1. La Russie continue de tirer parti de sa relation avec l'Iran pour fournir un soutien militaire à la guerre en Ukraine.</w:t></w:r></w:p><w:p><w:pPr><w:jc w:val="both"/></w:pPr><w:r><w:rPr/><w:t xml:space="preserve">2. Le groupe Wagner diffuse des vidéos d'exécutions extrajudiciaires brutales et généralise une certaine brutalité et une certaine violence dans l'espace informationnel russe.</w:t></w:r></w:p><w:p><w:pPr><w:jc w:val="both"/></w:pPr><w:r><w:rPr/><w:t xml:space="preserve">3. Les autorités russes prennent des mesures pour équilibrer leur désir de continuer à utiliser le groupe Wagner comme moyen temporaire pour mener des opérations en Ukraine avec les dégâts que cette brutalité institutionnalisée inflige à la société russe.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Cet article est très bien documenté et présente un large éventail de sources, notamment des rapports du Main Military Intelligence Directorate ukrainien (GUR), des milbloggers russes, des rapports du Guardian et d'autres sources fiables. Cependant, il y a quelques points qui doivent être considérés avant de conclure que l'article est fiable et impartial. Tout d'abord, il n'y a pas assez de contre-arguments ou de points de vue alternatifs sur les affirmations faites par l'article. De plus, certains points sont présentés sans preuve suffisante ou sans explication adéquate, ce qui peut entraîner une partialité ou une prise de position non neutre sur certains sujets abordés. En outre, il n’est pas clair si tous les risques potentiels liés aux actions militaires russes en Ukraine ont été examinés ou mentionnés dans l’article. Enfin, bien que l’article soit très informatif et documenté, il ne présente pas les deux côtés du conflit ukraino-russe avec la même profondeur ni la même attention aux détails.</w:t></w:r></w:p><w:p><w:pPr><w:pStyle w:val="Heading1"/></w:pPr><w:bookmarkStart w:id="5" w:name="_Toc5"/><w:r><w:t>Topics for further research:</w:t></w:r><w:bookmarkEnd w:id="5"/></w:p><w:p><w:pPr><w:spacing w:after="0"/><w:numPr><w:ilvl w:val="0"/><w:numId w:val="2"/></w:numPr></w:pPr><w:r><w:rPr/><w:t xml:space="preserve">Risques militaires russes en Ukraine</w:t></w:r></w:p><w:p><w:pPr><w:spacing w:after="0"/><w:numPr><w:ilvl w:val="0"/><w:numId w:val="2"/></w:numPr></w:pPr><w:r><w:rPr/><w:t xml:space="preserve">Points de vue alternatifs sur le conflit ukraino-russe</w:t></w:r></w:p><w:p><w:pPr><w:spacing w:after="0"/><w:numPr><w:ilvl w:val="0"/><w:numId w:val="2"/></w:numPr></w:pPr><w:r><w:rPr/><w:t xml:space="preserve">Preuves des actions militaires russes en Ukraine</w:t></w:r></w:p><w:p><w:pPr><w:spacing w:after="0"/><w:numPr><w:ilvl w:val="0"/><w:numId w:val="2"/></w:numPr></w:pPr><w:r><w:rPr/><w:t xml:space="preserve">Impact des actions militaires russes sur l'Ukraine</w:t></w:r></w:p><w:p><w:pPr><w:spacing w:after="0"/><w:numPr><w:ilvl w:val="0"/><w:numId w:val="2"/></w:numPr></w:pPr><w:r><w:rPr/><w:t xml:space="preserve">Rapports sur le conflit ukraino-russe</w:t></w:r></w:p><w:p><w:pPr><w:numPr><w:ilvl w:val="0"/><w:numId w:val="2"/></w:numPr></w:pPr><w:r><w:rPr/><w:t xml:space="preserve">Analyse impartiale du conflit ukraino-russe</w:t></w:r></w:p><w:p><w:pPr><w:pStyle w:val="Heading1"/></w:pPr><w:bookmarkStart w:id="6" w:name="_Toc6"/><w:r><w:t>Report location:</w:t></w:r><w:bookmarkEnd w:id="6"/></w:p><w:p><w:hyperlink r:id="rId8" w:history="1"><w:r><w:rPr><w:color w:val="2980b9"/><w:u w:val="single"/></w:rPr><w:t xml:space="preserve">https://www.fullpicture.app/item/6a42946246d8d0039f8987c7b40ad635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0AD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swresearch-org.translate.goog/search/label/Ukraine?_x_tr_sl=es&amp;_x_tr_tl=fr&amp;_x_tr_hl=fr&amp;_x_tr_pto=wapp" TargetMode="External"/><Relationship Id="rId8" Type="http://schemas.openxmlformats.org/officeDocument/2006/relationships/hyperlink" Target="https://www.fullpicture.app/item/6a42946246d8d0039f8987c7b40ad6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2023-02-24T11:24:13+01:00</dcterms:created>
  <dcterms:modified xsi:type="dcterms:W3CDTF">2023-02-24T11:24:13+01:00</dcterms:modified>
</cp:coreProperties>
</file>

<file path=docProps/custom.xml><?xml version="1.0" encoding="utf-8"?>
<Properties xmlns="http://schemas.openxmlformats.org/officeDocument/2006/custom-properties" xmlns:vt="http://schemas.openxmlformats.org/officeDocument/2006/docPropsVTypes"/>
</file>