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genomic landscape of 85 advanced neuroendocrine neoplasms reveals subtype-heterogeneity and potential therapeutic targets | Nature Communications</w:t>
      </w:r>
      <w:br/>
      <w:hyperlink r:id="rId7" w:history="1">
        <w:r>
          <w:rPr>
            <w:color w:val="2980b9"/>
            <w:u w:val="single"/>
          </w:rPr>
          <w:t xml:space="preserve">https://www.nature.com/articles/s41467-021-24812-3</w:t>
        </w:r>
      </w:hyperlink>
    </w:p>
    <w:p>
      <w:pPr>
        <w:pStyle w:val="Heading1"/>
      </w:pPr>
      <w:bookmarkStart w:id="2" w:name="_Toc2"/>
      <w:r>
        <w:t>Article summary:</w:t>
      </w:r>
      <w:bookmarkEnd w:id="2"/>
    </w:p>
    <w:p>
      <w:pPr>
        <w:jc w:val="both"/>
      </w:pPr>
      <w:r>
        <w:rPr/>
        <w:t xml:space="preserve">1. Neuroendocrine neoplasms (NEN) are a heterogeneous and uncommon tumor type that can arise from neuroendocrine cells distributed throughout the body. They are currently classified into poorly differentiated neuroendocrine carcinomas (NEC) and more differentiated neuroendocrine tumors (NET), with further subdivisions based on primary site, grade, differentiation, histology, and functionality.</w:t>
      </w:r>
    </w:p>
    <w:p>
      <w:pPr>
        <w:jc w:val="both"/>
      </w:pPr>
      <w:r>
        <w:rPr/>
        <w:t xml:space="preserve"/>
      </w:r>
    </w:p>
    <w:p>
      <w:pPr>
        <w:jc w:val="both"/>
      </w:pPr>
      <w:r>
        <w:rPr/>
        <w:t xml:space="preserve">2. Previous genomic studies on NEN have shown relatively stable genomes with few commonly observed driver mutations and allelic imbalances associated with their primary tissue of origin. Genetic drivers of NET include CDKN1B, chromatin-remodeling genes, DNA-repair genes, mTOR-related genes, and the oxygen-sensing modulator VHL. NEC is associated with aberrations in TP53, RB1, MYC, CCND1, KRAS, PIK3CA/PTEN, and BRAF.</w:t>
      </w:r>
    </w:p>
    <w:p>
      <w:pPr>
        <w:jc w:val="both"/>
      </w:pPr>
      <w:r>
        <w:rPr/>
        <w:t xml:space="preserve"/>
      </w:r>
    </w:p>
    <w:p>
      <w:pPr>
        <w:jc w:val="both"/>
      </w:pPr>
      <w:r>
        <w:rPr/>
        <w:t xml:space="preserve">3. The current classification parameters for NEN do not sufficiently separate patients and tumors according to prognosis and response to therapy. Limited whole-exome sequencing (WES) and whole-genome sequencing (WGS) data are available for NEN due to the rarity of the disease. There is a high unmet need to better classify and understand these diverse tumors in order to develop more tailored therapeutic strategies.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对于上述文章的详细批判性分析，需要更多的信息和全面的了解。由于只提供了文章的一部分内容，无法对其进行全面评估。以下是一些可能存在的问题和需要进一步考虑的方面：</w:t>
      </w:r>
    </w:p>
    <w:p>
      <w:pPr>
        <w:jc w:val="both"/>
      </w:pPr>
      <w:r>
        <w:rPr/>
        <w:t xml:space="preserve"/>
      </w:r>
    </w:p>
    <w:p>
      <w:pPr>
        <w:jc w:val="both"/>
      </w:pPr>
      <w:r>
        <w:rPr/>
        <w:t xml:space="preserve">1. 偏见来源：在文章中是否存在作者或研究团队的潜在偏见？他们是否有特定的利益关系或资金来源可能影响了研究结果或结论？</w:t>
      </w:r>
    </w:p>
    <w:p>
      <w:pPr>
        <w:jc w:val="both"/>
      </w:pPr>
      <w:r>
        <w:rPr/>
        <w:t xml:space="preserve"/>
      </w:r>
    </w:p>
    <w:p>
      <w:pPr>
        <w:jc w:val="both"/>
      </w:pPr>
      <w:r>
        <w:rPr/>
        <w:t xml:space="preserve">2. 片面报道：文章是否只报道了支持作者观点的数据和结果，而忽略了与之相矛盾或不支持的证据？是否有其他相关研究结果被忽略或未提及？</w:t>
      </w:r>
    </w:p>
    <w:p>
      <w:pPr>
        <w:jc w:val="both"/>
      </w:pPr>
      <w:r>
        <w:rPr/>
        <w:t xml:space="preserve"/>
      </w:r>
    </w:p>
    <w:p>
      <w:pPr>
        <w:jc w:val="both"/>
      </w:pPr>
      <w:r>
        <w:rPr/>
        <w:t xml:space="preserve">3. 无根据的主张：文章中是否存在没有足够证据支持的主张或推断？作者是否过度解读了数据或从数据中得出不准确的结论？</w:t>
      </w:r>
    </w:p>
    <w:p>
      <w:pPr>
        <w:jc w:val="both"/>
      </w:pPr>
      <w:r>
        <w:rPr/>
        <w:t xml:space="preserve"/>
      </w:r>
    </w:p>
    <w:p>
      <w:pPr>
        <w:jc w:val="both"/>
      </w:pPr>
      <w:r>
        <w:rPr/>
        <w:t xml:space="preserve">4. 缺失考虑点：文章是否忽略了某些重要因素或变量，这些因素可能对研究结果产生重大影响？作者是否讨论了潜在限制和局限性？</w:t>
      </w:r>
    </w:p>
    <w:p>
      <w:pPr>
        <w:jc w:val="both"/>
      </w:pPr>
      <w:r>
        <w:rPr/>
        <w:t xml:space="preserve"/>
      </w:r>
    </w:p>
    <w:p>
      <w:pPr>
        <w:jc w:val="both"/>
      </w:pPr>
      <w:r>
        <w:rPr/>
        <w:t xml:space="preserve">5. 缺失证据支持：文章中所提出的主张是否有足够的科学证据支持？作者是否引用了其他相关研究来支持他们的观点？</w:t>
      </w:r>
    </w:p>
    <w:p>
      <w:pPr>
        <w:jc w:val="both"/>
      </w:pPr>
      <w:r>
        <w:rPr/>
        <w:t xml:space="preserve"/>
      </w:r>
    </w:p>
    <w:p>
      <w:pPr>
        <w:jc w:val="both"/>
      </w:pPr>
      <w:r>
        <w:rPr/>
        <w:t xml:space="preserve">6. 未探索反驳：文章是否探讨了可能与作者观点相矛盾的其他解释或观点？是否存在其他解释可以解释研究结果？</w:t>
      </w:r>
    </w:p>
    <w:p>
      <w:pPr>
        <w:jc w:val="both"/>
      </w:pPr>
      <w:r>
        <w:rPr/>
        <w:t xml:space="preserve"/>
      </w:r>
    </w:p>
    <w:p>
      <w:pPr>
        <w:jc w:val="both"/>
      </w:pPr>
      <w:r>
        <w:rPr/>
        <w:t xml:space="preserve">7. 宣传内容和偏袒：文章中是否存在宣传性语言或倾向性表述，以支持特定的观点或利益？作者是否提供了平衡和客观的分析？</w:t>
      </w:r>
    </w:p>
    <w:p>
      <w:pPr>
        <w:jc w:val="both"/>
      </w:pPr>
      <w:r>
        <w:rPr/>
        <w:t xml:space="preserve"/>
      </w:r>
    </w:p>
    <w:p>
      <w:pPr>
        <w:jc w:val="both"/>
      </w:pPr>
      <w:r>
        <w:rPr/>
        <w:t xml:space="preserve">8. 注意到可能的风险：文章是否提及了与研究结果相关的潜在风险或不确定性？作者是否讨论了进一步研究所需的步骤和潜在影响？</w:t>
      </w:r>
    </w:p>
    <w:p>
      <w:pPr>
        <w:jc w:val="both"/>
      </w:pPr>
      <w:r>
        <w:rPr/>
        <w:t xml:space="preserve"/>
      </w:r>
    </w:p>
    <w:p>
      <w:pPr>
        <w:jc w:val="both"/>
      </w:pPr>
      <w:r>
        <w:rPr/>
        <w:t xml:space="preserve">9. 平等呈现双方：文章是否公正地呈现了不同观点和证据，并避免了偏见或歧视？</w:t>
      </w:r>
    </w:p>
    <w:p>
      <w:pPr>
        <w:jc w:val="both"/>
      </w:pPr>
      <w:r>
        <w:rPr/>
        <w:t xml:space="preserve"/>
      </w:r>
    </w:p>
    <w:p>
      <w:pPr>
        <w:jc w:val="both"/>
      </w:pPr>
      <w:r>
        <w:rPr/>
        <w:t xml:space="preserve">需要更多信息和全面理解文章的全部内容才能对其进行全面评估。</w:t>
      </w:r>
    </w:p>
    <w:p>
      <w:pPr>
        <w:pStyle w:val="Heading1"/>
      </w:pPr>
      <w:bookmarkStart w:id="5" w:name="_Toc5"/>
      <w:r>
        <w:t>Topics for further research:</w:t>
      </w:r>
      <w:bookmarkEnd w:id="5"/>
    </w:p>
    <w:p>
      <w:pPr>
        <w:spacing w:after="0"/>
        <w:numPr>
          <w:ilvl w:val="0"/>
          <w:numId w:val="2"/>
        </w:numPr>
      </w:pPr>
      <w:r>
        <w:rPr/>
        <w:t xml:space="preserve">作者或研究团队的潜在偏见和利益关系
</w:t>
      </w:r>
    </w:p>
    <w:p>
      <w:pPr>
        <w:spacing w:after="0"/>
        <w:numPr>
          <w:ilvl w:val="0"/>
          <w:numId w:val="2"/>
        </w:numPr>
      </w:pPr>
      <w:r>
        <w:rPr/>
        <w:t xml:space="preserve">相矛盾或不支持的证据是否被忽略
</w:t>
      </w:r>
    </w:p>
    <w:p>
      <w:pPr>
        <w:spacing w:after="0"/>
        <w:numPr>
          <w:ilvl w:val="0"/>
          <w:numId w:val="2"/>
        </w:numPr>
      </w:pPr>
      <w:r>
        <w:rPr/>
        <w:t xml:space="preserve">主张是否有足够证据支持
</w:t>
      </w:r>
    </w:p>
    <w:p>
      <w:pPr>
        <w:spacing w:after="0"/>
        <w:numPr>
          <w:ilvl w:val="0"/>
          <w:numId w:val="2"/>
        </w:numPr>
      </w:pPr>
      <w:r>
        <w:rPr/>
        <w:t xml:space="preserve">是否忽略了重要因素或变量
</w:t>
      </w:r>
    </w:p>
    <w:p>
      <w:pPr>
        <w:spacing w:after="0"/>
        <w:numPr>
          <w:ilvl w:val="0"/>
          <w:numId w:val="2"/>
        </w:numPr>
      </w:pPr>
      <w:r>
        <w:rPr/>
        <w:t xml:space="preserve">是否引用了其他相关研究来支持观点
</w:t>
      </w:r>
    </w:p>
    <w:p>
      <w:pPr>
        <w:numPr>
          <w:ilvl w:val="0"/>
          <w:numId w:val="2"/>
        </w:numPr>
      </w:pPr>
      <w:r>
        <w:rPr/>
        <w:t xml:space="preserve">是否探讨了可能与作者观点相矛盾的其他解释或观点
通过对这些关键短语进行搜索，用户可以找到更多相关信息和研究来帮助他们进行更全面的批判性分析。</w:t>
      </w:r>
    </w:p>
    <w:p>
      <w:pPr>
        <w:pStyle w:val="Heading1"/>
      </w:pPr>
      <w:bookmarkStart w:id="6" w:name="_Toc6"/>
      <w:r>
        <w:t>Report location:</w:t>
      </w:r>
      <w:bookmarkEnd w:id="6"/>
    </w:p>
    <w:p>
      <w:hyperlink r:id="rId8" w:history="1">
        <w:r>
          <w:rPr>
            <w:color w:val="2980b9"/>
            <w:u w:val="single"/>
          </w:rPr>
          <w:t xml:space="preserve">https://www.fullpicture.app/item/6a44e2ff7183a3501b4bb1db08581692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957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4812-3" TargetMode="External"/><Relationship Id="rId8" Type="http://schemas.openxmlformats.org/officeDocument/2006/relationships/hyperlink" Target="https://www.fullpicture.app/item/6a44e2ff7183a3501b4bb1db085816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2024-01-05T19:27:14+01:00</dcterms:created>
  <dcterms:modified xsi:type="dcterms:W3CDTF">2024-01-05T19:27:14+01:00</dcterms:modified>
</cp:coreProperties>
</file>

<file path=docProps/custom.xml><?xml version="1.0" encoding="utf-8"?>
<Properties xmlns="http://schemas.openxmlformats.org/officeDocument/2006/custom-properties" xmlns:vt="http://schemas.openxmlformats.org/officeDocument/2006/docPropsVTypes"/>
</file>