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mechanisms of spontaneous functional connectivity in MEG: How delayed network interactions lead to structured amplitude envelopes of band-pass filtered oscillations - ScienceDirect</w:t>
      </w:r>
      <w:br/>
      <w:hyperlink r:id="rId7" w:history="1">
        <w:r>
          <w:rPr>
            <w:color w:val="2980b9"/>
            <w:u w:val="single"/>
          </w:rPr>
          <w:t xml:space="preserve">https://www.sciencedirect.com/science/article/pii/S1053811913011968?via%3Dihub</w:t>
        </w:r>
      </w:hyperlink>
    </w:p>
    <w:p>
      <w:pPr>
        <w:pStyle w:val="Heading1"/>
      </w:pPr>
      <w:bookmarkStart w:id="2" w:name="_Toc2"/>
      <w:r>
        <w:t>Article summary:</w:t>
      </w:r>
      <w:bookmarkEnd w:id="2"/>
    </w:p>
    <w:p>
      <w:pPr>
        <w:jc w:val="both"/>
      </w:pPr>
      <w:r>
        <w:rPr/>
        <w:t xml:space="preserve">1. El artículo explora los mecanismos de conectividad funcional espontánea en MEG y cómo las interacciones de red retardadas conducen a envolventes de amplitud estructuradas de oscilaciones filtradas de paso de banda.</w:t>
      </w:r>
    </w:p>
    <w:p>
      <w:pPr>
        <w:jc w:val="both"/>
      </w:pPr>
      <w:r>
        <w:rPr/>
        <w:t xml:space="preserve">2. Se utiliza un modelo de red cerebral de todo el cerebro con conectividad y retrasos realistas para simular los datos MEG reales.</w:t>
      </w:r>
    </w:p>
    <w:p>
      <w:pPr>
        <w:jc w:val="both"/>
      </w:pPr>
      <w:r>
        <w:rPr/>
        <w:t xml:space="preserve">3. Los resultados revelan que la conectividad neuroanatómica a gran escala proporciona una estructura óptima de red para soportar una sincronización metaestable, lo que lleva a fluctuaciones lentas y estructuradas en la amplitud de las señales filtradas por bandas.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"Exploración de mecanismos de conectividad funcional espontánea en MEG: cómo las interacciones de red retardadas conducen a envolventes de amplitud estructuradas de oscilaciones filtradas de paso de banda" presenta una investigación sobre los mecanismos que subyacen a la conectividad funcional espontánea en el cerebro utilizando datos de magnetoencefalografía (MEG). El estudio utiliza un modelo teórico y experimental para investigar cómo se generan las envolventes lentas y estructuradas de las señales filtradas en bandas, que se han observado en los datos MEG reales.</w:t>
      </w:r>
    </w:p>
    <w:p>
      <w:pPr>
        <w:jc w:val="both"/>
      </w:pPr>
      <w:r>
        <w:rPr/>
        <w:t xml:space="preserve"/>
      </w:r>
    </w:p>
    <w:p>
      <w:pPr>
        <w:jc w:val="both"/>
      </w:pPr>
      <w:r>
        <w:rPr/>
        <w:t xml:space="preserve">El artículo comienza destacando que la actividad cerebral espontánea ha sido objeto de numerosas investigaciones en neuroimagen en las últimas décadas. Se menciona que los modelos de redes cerebrales completas han sido útiles para investigar las fluctuaciones hemodinámicas correlacionadas a baja frecuencia (&lt;0.1 Hz) reveladas en la resonancia magnética funcional (fMRI) durante el reposo. Sin embargo, aún no se comprenden completamente los mecanismos que median estas correlaciones a larga distancia y su relación con la actividad neural más rápida.</w:t>
      </w:r>
    </w:p>
    <w:p>
      <w:pPr>
        <w:jc w:val="both"/>
      </w:pPr>
      <w:r>
        <w:rPr/>
        <w:t xml:space="preserve"/>
      </w:r>
    </w:p>
    <w:p>
      <w:pPr>
        <w:jc w:val="both"/>
      </w:pPr>
      <w:r>
        <w:rPr/>
        <w:t xml:space="preserve">El estudio utiliza un modelo simple de osciladores acoplados adaptado para incorporar la conectividad cerebral completa y los retrasos en la conducción. Los resultados de la simulación muestran que esta conectividad neuroanatómica a gran escala proporciona una estructura óptima para soportar una sincronización metaestable, donde diferentes subsistemas pueden sincronizarse temporalmente a frecuencias colectivas reducidas mientras el sistema global nunca se sincroniza por completo. Este mecanismo modula la frecuencia de los osciladores a una escala de tiempo lenta (&lt;0.1 Hz), lo que lleva a fluctuaciones estructuradas en la amplitud de las señales filtradas en bandas.</w:t>
      </w:r>
    </w:p>
    <w:p>
      <w:pPr>
        <w:jc w:val="both"/>
      </w:pPr>
      <w:r>
        <w:rPr/>
        <w:t xml:space="preserve"/>
      </w:r>
    </w:p>
    <w:p>
      <w:pPr>
        <w:jc w:val="both"/>
      </w:pPr>
      <w:r>
        <w:rPr/>
        <w:t xml:space="preserve">El artículo presenta una metodología sólida y utiliza datos reales de MEG para validar los resultados del modelo. Sin embargo, hay algunas limitaciones y puntos que podrían haberse abordado con más detalle. Por ejemplo, el artículo no menciona explícitamente cómo se seleccionaron los sujetos para el estudio ni si se tuvieron en cuenta posibles sesgos o factores confusos. Además, aunque se mencionan las frecuencias alfa y beta como rangos típicos de las oscilaciones cerebrales, no se proporciona una justificación clara para la elección de las otras bandas de frecuencia utilizadas en el estudio.</w:t>
      </w:r>
    </w:p>
    <w:p>
      <w:pPr>
        <w:jc w:val="both"/>
      </w:pPr>
      <w:r>
        <w:rPr/>
        <w:t xml:space="preserve"/>
      </w:r>
    </w:p>
    <w:p>
      <w:pPr>
        <w:jc w:val="both"/>
      </w:pPr>
      <w:r>
        <w:rPr/>
        <w:t xml:space="preserve">Otro punto a considerar es que el artículo se centra principalmente en los mecanismos subyacentes a las envolventes lentas y estructuradas observadas en los datos MEG, pero no aborda directamente la relación entre estas envolventes y la actividad neural más rápida medida por EEG o MEG. Si bien se menciona brevemente esta relación en la introducción, sería interesante explorarla con más detalle y discutir cómo estos hallazgos se relacionan con estudios previos que han investigado esta relación.</w:t>
      </w:r>
    </w:p>
    <w:p>
      <w:pPr>
        <w:jc w:val="both"/>
      </w:pPr>
      <w:r>
        <w:rPr/>
        <w:t xml:space="preserve"/>
      </w:r>
    </w:p>
    <w:p>
      <w:pPr>
        <w:jc w:val="both"/>
      </w:pPr>
      <w:r>
        <w:rPr/>
        <w:t xml:space="preserve">Además, aunque el artículo plantea hipótesis sobre cómo las fluctuaciones en el grado de sincronía pueden modular la frecuencia de los osciladores y generar fluctuaciones específicas de frecuencia, no proporciona evidencia empírica directa para respaldar estas afirmaciones. Sería útil incluir análisis adicionales o experimentos que respalden esta hipótesis y proporcionen una comprensión más sólida de los mecanismos subyacentes.</w:t>
      </w:r>
    </w:p>
    <w:p>
      <w:pPr>
        <w:jc w:val="both"/>
      </w:pPr>
      <w:r>
        <w:rPr/>
        <w:t xml:space="preserve"/>
      </w:r>
    </w:p>
    <w:p>
      <w:pPr>
        <w:jc w:val="both"/>
      </w:pPr>
      <w:r>
        <w:rPr/>
        <w:t xml:space="preserve">En general, el artículo presenta una investigación interesante sobre los mecanismos de conectividad funcional espontánea en el cerebro utilizando datos de MEG. Sin embargo, hay algunas limitaciones y puntos que podrían haberse abordado con más detalle. Sería beneficioso explorar la relación entre las envolventes lentas y estructuradas observadas en los datos MEG y la actividad neural más rápida medida por EEG o MEG, así como respaldar las afirmaciones teóricas con evidencia empírica adicional.</w:t>
      </w:r>
    </w:p>
    <w:p>
      <w:pPr>
        <w:pStyle w:val="Heading1"/>
      </w:pPr>
      <w:bookmarkStart w:id="5" w:name="_Toc5"/>
      <w:r>
        <w:t>Topics for further research:</w:t>
      </w:r>
      <w:bookmarkEnd w:id="5"/>
    </w:p>
    <w:p>
      <w:pPr>
        <w:spacing w:after="0"/>
        <w:numPr>
          <w:ilvl w:val="0"/>
          <w:numId w:val="2"/>
        </w:numPr>
      </w:pPr>
      <w:r>
        <w:rPr/>
        <w:t xml:space="preserve">Relación entre envolventes lentas y actividad neural rápida medida por EEG o MEG
</w:t>
      </w:r>
    </w:p>
    <w:p>
      <w:pPr>
        <w:spacing w:after="0"/>
        <w:numPr>
          <w:ilvl w:val="0"/>
          <w:numId w:val="2"/>
        </w:numPr>
      </w:pPr>
      <w:r>
        <w:rPr/>
        <w:t xml:space="preserve">Investigaciones previas sobre la relación entre envolventes lentas y actividad neural
</w:t>
      </w:r>
    </w:p>
    <w:p>
      <w:pPr>
        <w:spacing w:after="0"/>
        <w:numPr>
          <w:ilvl w:val="0"/>
          <w:numId w:val="2"/>
        </w:numPr>
      </w:pPr>
      <w:r>
        <w:rPr/>
        <w:t xml:space="preserve">Mecanismos subyacentes a las fluctuaciones en el grado de sincronía en el cerebro
</w:t>
      </w:r>
    </w:p>
    <w:p>
      <w:pPr>
        <w:spacing w:after="0"/>
        <w:numPr>
          <w:ilvl w:val="0"/>
          <w:numId w:val="2"/>
        </w:numPr>
      </w:pPr>
      <w:r>
        <w:rPr/>
        <w:t xml:space="preserve">Evidencia empírica de cómo las fluctuaciones en el grado de sincronía modulan la frecuencia de los osciladores
</w:t>
      </w:r>
    </w:p>
    <w:p>
      <w:pPr>
        <w:spacing w:after="0"/>
        <w:numPr>
          <w:ilvl w:val="0"/>
          <w:numId w:val="2"/>
        </w:numPr>
      </w:pPr>
      <w:r>
        <w:rPr/>
        <w:t xml:space="preserve">Selección de sujetos y posibles sesgos en estudios de conectividad funcional espontánea en MEG
</w:t>
      </w:r>
    </w:p>
    <w:p>
      <w:pPr>
        <w:numPr>
          <w:ilvl w:val="0"/>
          <w:numId w:val="2"/>
        </w:numPr>
      </w:pPr>
      <w:r>
        <w:rPr/>
        <w:t xml:space="preserve">Justificación de las bandas de frecuencia utilizadas en estudios de conectividad funcional espontánea en MEG</w:t>
      </w:r>
    </w:p>
    <w:p>
      <w:pPr>
        <w:pStyle w:val="Heading1"/>
      </w:pPr>
      <w:bookmarkStart w:id="6" w:name="_Toc6"/>
      <w:r>
        <w:t>Report location:</w:t>
      </w:r>
      <w:bookmarkEnd w:id="6"/>
    </w:p>
    <w:p>
      <w:hyperlink r:id="rId8" w:history="1">
        <w:r>
          <w:rPr>
            <w:color w:val="2980b9"/>
            <w:u w:val="single"/>
          </w:rPr>
          <w:t xml:space="preserve">https://www.fullpicture.app/item/6a6d9af2b0ed1de5ba6d7f581dfd32ac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A2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3811913011968?via%3Dihub" TargetMode="External"/><Relationship Id="rId8" Type="http://schemas.openxmlformats.org/officeDocument/2006/relationships/hyperlink" Target="https://www.fullpicture.app/item/6a6d9af2b0ed1de5ba6d7f581dfd32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2024-01-09T01:12:10+01:00</dcterms:created>
  <dcterms:modified xsi:type="dcterms:W3CDTF">2024-01-09T01:12:10+01:00</dcterms:modified>
</cp:coreProperties>
</file>

<file path=docProps/custom.xml><?xml version="1.0" encoding="utf-8"?>
<Properties xmlns="http://schemas.openxmlformats.org/officeDocument/2006/custom-properties" xmlns:vt="http://schemas.openxmlformats.org/officeDocument/2006/docPropsVTypes"/>
</file>