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 oXiris 血液过滤器进行连续性肾脏替代治疗对危重患者的影响：叙述性回顾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https://www.ncbi.nlm.nih.gov/pmc/articles/PMC9695587/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oXiris血液过滤器是一种可以同时提供肾脏替代治疗、去除内毒素和吸附细胞因子的血液过滤器。</w:t>
      </w:r>
    </w:p>
    <w:p>
      <w:pPr>
        <w:jc w:val="both"/>
      </w:pPr>
      <w:r>
        <w:rPr/>
        <w:t xml:space="preserve">2. 使用带有oXiris血液过滤器的连续性肾脏替代疗法（CRRT）可以改善危重患者的血流动力学和器官功能，并减少细胞因子和内毒素。</w:t>
      </w:r>
    </w:p>
    <w:p>
      <w:pPr>
        <w:jc w:val="both"/>
      </w:pPr>
      <w:r>
        <w:rPr/>
        <w:t xml:space="preserve">3. 文章对oXiris-CRRT的治疗历史进行了叙述性综述，描述了oXiris血液过滤器的发展历史，并讨论了其在危重患者中的治疗效果。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偏见及其来源：文章没有明确提到作者的背景或潜在利益冲突。这可能导致作者在撰写文章时存在某种偏见，例如对oXiris血液过滤器的过度宣传或忽略其他治疗方法。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片面报道：文章主要关注oXiris血液过滤器的治疗效果，但没有提供其他血液过滤器的比较数据。这可能导致读者无法全面了解不同血液过滤器之间的差异和优劣势。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oXiris-CRRT可以改善血流动力学和器官功能，并减少细胞因子和内毒素。然而，文章没有提供足够的科学证据来支持这些主张。缺乏临床试验数据或系统回顾/meta分析结果可能使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缺失的考虑点：文章没有讨论oXiris-CRRT治疗可能存在的风险或副作用。这是一个重要的考虑因素，特别是对于危重患者来说，他们可能已经处于高风险状态。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缺失证据的主张：文章提到了一些研究表明oXiris-CRRT可以改善血流动力学和器官功能，但没有具体引用这些研究的结果或数据。这使得读者无法验证这些主张的可靠性。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未探索的反驳：文章没有探讨可能存在的反对意见或争议观点。这可能导致读者对oXiris-CRRT治疗的全面评估和理解受到限制。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宣传内容：文章中使用了一些宣传性语言，例如将oXiris血液过滤器描述为“很有前途的辅助疗法”。这种宣传性语言可能会影响读者对该治疗方法的客观评估。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偏袒：文章没有平等地呈现其他治疗方法或血液过滤器。这可能导致读者对oXiris-CRRT治疗方法产生偏袒或误导。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综上所述，上述文章在提供关于oXiris血液过滤器治疗效果的信息时存在一些潜在问题和不足之处。读者应该谨慎对待其中提出的主张，并寻找更多可靠、全面和客观的证据来支持这些主张。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oXiris血液过滤器的背景和作者的潜在利益冲突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oXiris血液过滤器与其他血液过滤器的比较数据
</w:t>
      </w:r>
    </w:p>
    <w:p>
      <w:pPr>
        <w:spacing w:after="0"/>
        <w:numPr>
          <w:ilvl w:val="0"/>
          <w:numId w:val="2"/>
        </w:numPr>
      </w:pPr>
      <w:r>
        <w:rPr/>
        <w:t xml:space="preserve">oXiris-CRRT改善血流动力学和器官功能的科学证据
</w:t>
      </w:r>
    </w:p>
    <w:p>
      <w:pPr>
        <w:spacing w:after="0"/>
        <w:numPr>
          <w:ilvl w:val="0"/>
          <w:numId w:val="2"/>
        </w:numPr>
      </w:pPr>
      <w:r>
        <w:rPr/>
        <w:t xml:space="preserve">oXiris-CRRT治疗的风险和副作用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oXiris-CRRT治疗的研究结果和数据引用
</w:t>
      </w:r>
    </w:p>
    <w:p>
      <w:pPr>
        <w:numPr>
          <w:ilvl w:val="0"/>
          <w:numId w:val="2"/>
        </w:numPr>
      </w:pPr>
      <w:r>
        <w:rPr/>
        <w:t xml:space="preserve">反对意见或争议观点对oXiris-CRRT治疗的影响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https://www.fullpicture.app/item/6a81fd83dbd66b1c5df63bd0ed5569de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256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695587/" TargetMode="External"/><Relationship Id="rId8" Type="http://schemas.openxmlformats.org/officeDocument/2006/relationships/hyperlink" Target="https://www.fullpicture.app/item/6a81fd83dbd66b1c5df63bd0ed5569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2024-04-13T15:36:38+02:00</dcterms:created>
  <dcterms:modified xsi:type="dcterms:W3CDTF">2024-04-13T15:36:38+02:00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