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电动汽车热管理技术研究进展</w:t>
      </w:r>
      <w:br/>
      <w:hyperlink r:id="rId7" w:history="1">
        <w:r>
          <w:rPr>
            <w:color w:val="2980b9"/>
            <w:u w:val="single"/>
          </w:rPr>
          <w:t xml:space="preserve">https://d.wanfangdata.com.cn/periodical/ChlQZXJpb2RpY2FsQ0hJTmV3UzIwMjMwMTEyEg16bHhiMjAyMjAzMDAyGghqdG45Zml4Mw%3D%3D</w:t>
        </w:r>
      </w:hyperlink>
    </w:p>
    <w:p>
      <w:pPr>
        <w:pStyle w:val="Heading1"/>
      </w:pPr>
      <w:bookmarkStart w:id="2" w:name="_Toc2"/>
      <w:r>
        <w:t>Article summary:</w:t>
      </w:r>
      <w:bookmarkEnd w:id="2"/>
    </w:p>
    <w:p>
      <w:pPr>
        <w:jc w:val="both"/>
      </w:pPr>
      <w:r>
        <w:rPr/>
        <w:t xml:space="preserve">1. Research on electric vehicle heat management technology has been conducted, focusing on the thermal performance of battery coolers, the effect of oil circulation rate on air conditioning compressors, the research of oil-gas separators in electric vehicle scroll compressors, the heating performance of electric bus injection replenishment heat pumps based on waste heat recovery, and the experimental study of R290 electric vehicle heat pump air conditioning.</w:t>
      </w:r>
    </w:p>
    <w:p>
      <w:pPr>
        <w:jc w:val="both"/>
      </w:pPr>
      <w:r>
        <w:rPr/>
        <w:t xml:space="preserve">2. Studies have also been conducted on topics such as the performance experiment of a pure electric vehicle heat pump system with waste heat recovery, the experimental study of microchannel heat exchangers under condensation conditions, and the influence of flow channel layout on microchannel parallel flow external heat exchangers.</w:t>
      </w:r>
    </w:p>
    <w:p>
      <w:pPr>
        <w:jc w:val="both"/>
      </w:pPr>
      <w:r>
        <w:rPr/>
        <w:t xml:space="preserve">3. Research has also been conducted on topics such as the development and performance test of a CO2 automotive heat pump system suitable for -20℃ environment and the development and performance test of a CO2 automotive heat pump system suitable for -20℃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The sources used are all from reputable journals in their respective fields, which adds to its credibility. The article provides an overview of current research into electric vehicle heat management technology, including studies related to battery coolers, air conditioning compressors, scroll compressors, waste heat recovery systems, microchannel heat exchangers and CO2 automotive systems. All claims made in the article are supported by evidence from these studies. </w:t>
      </w:r>
    </w:p>
    <w:p>
      <w:pPr>
        <w:jc w:val="both"/>
      </w:pPr>
      <w:r>
        <w:rPr/>
        <w:t xml:space="preserve">The article does not appear to be biased or one-sided in any way; it presents both sides equally by providing an overview of current research into electric vehicle heat management technology without making any definitive conclusions about its effectiveness or potential risks associated with it. It also does not contain any promotional content or partiality towards any particular type of technology or approach to managing electric vehicle heating systems. </w:t>
      </w:r>
    </w:p>
    <w:p>
      <w:pPr>
        <w:jc w:val="both"/>
      </w:pPr>
      <w:r>
        <w:rPr/>
        <w:t xml:space="preserve">The only potential issue with this article is that it does not explore any counterarguments or possible risks associated with using certain types of technologies for managing electric vehicle heating systems. This could be addressed by including more information about potential risks associated with different approaches to managing electric vehicles' heating systems as well as exploring counterarguments from experts in this field who may disagree with some aspects of current research into this topic.</w:t>
      </w:r>
    </w:p>
    <w:p>
      <w:pPr>
        <w:pStyle w:val="Heading1"/>
      </w:pPr>
      <w:bookmarkStart w:id="5" w:name="_Toc5"/>
      <w:r>
        <w:t>Topics for further research:</w:t>
      </w:r>
      <w:bookmarkEnd w:id="5"/>
    </w:p>
    <w:p>
      <w:pPr>
        <w:spacing w:after="0"/>
        <w:numPr>
          <w:ilvl w:val="0"/>
          <w:numId w:val="2"/>
        </w:numPr>
      </w:pPr>
      <w:r>
        <w:rPr/>
        <w:t xml:space="preserve">Electric vehicle heat management risks</w:t>
      </w:r>
    </w:p>
    <w:p>
      <w:pPr>
        <w:spacing w:after="0"/>
        <w:numPr>
          <w:ilvl w:val="0"/>
          <w:numId w:val="2"/>
        </w:numPr>
      </w:pPr>
      <w:r>
        <w:rPr/>
        <w:t xml:space="preserve">Electric vehicle air conditioning compressor efficiency</w:t>
      </w:r>
    </w:p>
    <w:p>
      <w:pPr>
        <w:spacing w:after="0"/>
        <w:numPr>
          <w:ilvl w:val="0"/>
          <w:numId w:val="2"/>
        </w:numPr>
      </w:pPr>
      <w:r>
        <w:rPr/>
        <w:t xml:space="preserve">Electric vehicle scroll compressor performance</w:t>
      </w:r>
    </w:p>
    <w:p>
      <w:pPr>
        <w:spacing w:after="0"/>
        <w:numPr>
          <w:ilvl w:val="0"/>
          <w:numId w:val="2"/>
        </w:numPr>
      </w:pPr>
      <w:r>
        <w:rPr/>
        <w:t xml:space="preserve">Electric vehicle waste heat recovery systems</w:t>
      </w:r>
    </w:p>
    <w:p>
      <w:pPr>
        <w:spacing w:after="0"/>
        <w:numPr>
          <w:ilvl w:val="0"/>
          <w:numId w:val="2"/>
        </w:numPr>
      </w:pPr>
      <w:r>
        <w:rPr/>
        <w:t xml:space="preserve">Electric vehicle microchannel heat exchangers</w:t>
      </w:r>
    </w:p>
    <w:p>
      <w:pPr>
        <w:numPr>
          <w:ilvl w:val="0"/>
          <w:numId w:val="2"/>
        </w:numPr>
      </w:pPr>
      <w:r>
        <w:rPr/>
        <w:t xml:space="preserve">Potential drawbacks of CO2 automotive systems</w:t>
      </w:r>
    </w:p>
    <w:p>
      <w:pPr>
        <w:pStyle w:val="Heading1"/>
      </w:pPr>
      <w:bookmarkStart w:id="6" w:name="_Toc6"/>
      <w:r>
        <w:t>Report location:</w:t>
      </w:r>
      <w:bookmarkEnd w:id="6"/>
    </w:p>
    <w:p>
      <w:hyperlink r:id="rId8" w:history="1">
        <w:r>
          <w:rPr>
            <w:color w:val="2980b9"/>
            <w:u w:val="single"/>
          </w:rPr>
          <w:t xml:space="preserve">https://www.fullpicture.app/item/6aa01abbee48b3e2237796bc6cc1432b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F40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MTEyEg16bHhiMjAyMjAzMDAyGghqdG45Zml4Mw%3D%3D" TargetMode="External"/><Relationship Id="rId8" Type="http://schemas.openxmlformats.org/officeDocument/2006/relationships/hyperlink" Target="https://www.fullpicture.app/item/6aa01abbee48b3e2237796bc6cc143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2023-02-28T02:36:57+01:00</dcterms:created>
  <dcterms:modified xsi:type="dcterms:W3CDTF">2023-02-28T02:36:57+01:00</dcterms:modified>
</cp:coreProperties>
</file>

<file path=docProps/custom.xml><?xml version="1.0" encoding="utf-8"?>
<Properties xmlns="http://schemas.openxmlformats.org/officeDocument/2006/custom-properties" xmlns:vt="http://schemas.openxmlformats.org/officeDocument/2006/docPropsVTypes"/>
</file>