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photovoltaic power forecasting - ScienceDirect</w:t>
      </w:r>
      <w:br/>
      <w:hyperlink r:id="rId7" w:history="1">
        <w:r>
          <w:rPr>
            <w:color w:val="2980b9"/>
            <w:u w:val="single"/>
          </w:rPr>
          <w:t xml:space="preserve">https://www.sciencedirect.com/science/article/abs/pii/S0038092X1630250X</w:t>
        </w:r>
      </w:hyperlink>
    </w:p>
    <w:p>
      <w:pPr>
        <w:pStyle w:val="Heading1"/>
      </w:pPr>
      <w:bookmarkStart w:id="2" w:name="_Toc2"/>
      <w:r>
        <w:t>Article summary:</w:t>
      </w:r>
      <w:bookmarkEnd w:id="2"/>
    </w:p>
    <w:p>
      <w:pPr>
        <w:jc w:val="both"/>
      </w:pPr>
      <w:r>
        <w:rPr/>
        <w:t xml:space="preserve">1. The Paris Agreement has highlighted the need for renewable energy sources, such as photovoltaics, to reduce greenhouse gas emissions.</w:t>
      </w:r>
    </w:p>
    <w:p>
      <w:pPr>
        <w:jc w:val="both"/>
      </w:pPr>
      <w:r>
        <w:rPr/>
        <w:t xml:space="preserve">2. Accurate forecasting of photovoltaic power is essential for grid operators and plant managers to reduce costs and uncertainties.</w:t>
      </w:r>
    </w:p>
    <w:p>
      <w:pPr>
        <w:jc w:val="both"/>
      </w:pPr>
      <w:r>
        <w:rPr/>
        <w:t xml:space="preserve">3. This review paper presents a comprehensive overview of the current state-of-the-art techniques used to forecast photovoltaic power production.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state-of-the-art techniques used to forecast photovoltaic power production. The article is well written and provides an in depth analysis of the importance of accurate forecasting for grid operators and plant managers, as well as the two main approaches used in PV forecasting (indirect and direct). The article also provides a detailed description of the economic benefits associated with accurate forecasts, as well as potential penalties incurred due to deviations between forecasted and produced energy. </w:t>
      </w:r>
    </w:p>
    <w:p>
      <w:pPr>
        <w:jc w:val="both"/>
      </w:pPr>
      <w:r>
        <w:rPr/>
        <w:t xml:space="preserve">The article does not appear to be biased or one sided in its reporting, nor does it contain any promotional content or partiality towards any particular approach or technique. All claims made are supported by evidence from reliable sources such as the International Energy Agency (IEA) and Global Trends in Manufacturing (GTM). The article also acknowledges potential risks associated with inaccurate forecasts, such as instability in the power grid, but does not explore counterarguments or present both sides equally. </w:t>
      </w:r>
    </w:p>
    <w:p>
      <w:pPr>
        <w:jc w:val="both"/>
      </w:pPr>
      <w:r>
        <w:rPr/>
        <w:t xml:space="preserve">In conclusion, this article is trustworthy and reliable in its reporting on photovoltaic power forecasting techniques. It provides an unbiased overview of current trends in PV forecasting while acknowledging potential risks associated with inaccurate forecasts.</w:t>
      </w:r>
    </w:p>
    <w:p>
      <w:pPr>
        <w:pStyle w:val="Heading1"/>
      </w:pPr>
      <w:bookmarkStart w:id="5" w:name="_Toc5"/>
      <w:r>
        <w:t>Topics for further research:</w:t>
      </w:r>
      <w:bookmarkEnd w:id="5"/>
    </w:p>
    <w:p>
      <w:pPr>
        <w:spacing w:after="0"/>
        <w:numPr>
          <w:ilvl w:val="0"/>
          <w:numId w:val="2"/>
        </w:numPr>
      </w:pPr>
      <w:r>
        <w:rPr/>
        <w:t xml:space="preserve">Photovoltaic power forecasting accuracy</w:t>
      </w:r>
    </w:p>
    <w:p>
      <w:pPr>
        <w:spacing w:after="0"/>
        <w:numPr>
          <w:ilvl w:val="0"/>
          <w:numId w:val="2"/>
        </w:numPr>
      </w:pPr>
      <w:r>
        <w:rPr/>
        <w:t xml:space="preserve">Photovoltaic power forecasting methods</w:t>
      </w:r>
    </w:p>
    <w:p>
      <w:pPr>
        <w:spacing w:after="0"/>
        <w:numPr>
          <w:ilvl w:val="0"/>
          <w:numId w:val="2"/>
        </w:numPr>
      </w:pPr>
      <w:r>
        <w:rPr/>
        <w:t xml:space="preserve">Photovoltaic power forecasting techniques</w:t>
      </w:r>
    </w:p>
    <w:p>
      <w:pPr>
        <w:spacing w:after="0"/>
        <w:numPr>
          <w:ilvl w:val="0"/>
          <w:numId w:val="2"/>
        </w:numPr>
      </w:pPr>
      <w:r>
        <w:rPr/>
        <w:t xml:space="preserve">Photovoltaic power forecasting economic benefits</w:t>
      </w:r>
    </w:p>
    <w:p>
      <w:pPr>
        <w:spacing w:after="0"/>
        <w:numPr>
          <w:ilvl w:val="0"/>
          <w:numId w:val="2"/>
        </w:numPr>
      </w:pPr>
      <w:r>
        <w:rPr/>
        <w:t xml:space="preserve">Photovoltaic power forecasting penalties</w:t>
      </w:r>
    </w:p>
    <w:p>
      <w:pPr>
        <w:numPr>
          <w:ilvl w:val="0"/>
          <w:numId w:val="2"/>
        </w:numPr>
      </w:pPr>
      <w:r>
        <w:rPr/>
        <w:t xml:space="preserve">Photovoltaic power forecasting risks</w:t>
      </w:r>
    </w:p>
    <w:p>
      <w:pPr>
        <w:pStyle w:val="Heading1"/>
      </w:pPr>
      <w:bookmarkStart w:id="6" w:name="_Toc6"/>
      <w:r>
        <w:t>Report location:</w:t>
      </w:r>
      <w:bookmarkEnd w:id="6"/>
    </w:p>
    <w:p>
      <w:hyperlink r:id="rId8" w:history="1">
        <w:r>
          <w:rPr>
            <w:color w:val="2980b9"/>
            <w:u w:val="single"/>
          </w:rPr>
          <w:t xml:space="preserve">https://www.fullpicture.app/item/6b07f0aa9550c087060fd4b8ae60bb7f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2D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8092X1630250X" TargetMode="External"/><Relationship Id="rId8" Type="http://schemas.openxmlformats.org/officeDocument/2006/relationships/hyperlink" Target="https://www.fullpicture.app/item/6b07f0aa9550c087060fd4b8ae60bb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2023-02-28T01:13:26+01:00</dcterms:created>
  <dcterms:modified xsi:type="dcterms:W3CDTF">2023-02-28T01:13:26+01:00</dcterms:modified>
</cp:coreProperties>
</file>

<file path=docProps/custom.xml><?xml version="1.0" encoding="utf-8"?>
<Properties xmlns="http://schemas.openxmlformats.org/officeDocument/2006/custom-properties" xmlns:vt="http://schemas.openxmlformats.org/officeDocument/2006/docPropsVTypes"/>
</file>