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|体育竞赛是一个动态的自组织系统。体育科学杂志， 20（10）， 771–781 |10.1080/026404102320675620</w:t>
      </w:r>
      <w:br/>
      <w:hyperlink r:id="rId7" w:history="1">
        <w:r>
          <w:rPr>
            <w:color w:val="2980b9"/>
            <w:u w:val="single"/>
          </w:rPr>
          <w:t xml:space="preserve">https://sci-hub.se/10.1080/026404102320675620</w:t>
        </w:r>
      </w:hyperlink>
    </w:p>
    <w:p>
      <w:pPr>
        <w:pStyle w:val="Heading1"/>
      </w:pPr>
      <w:bookmarkStart w:id="2" w:name="_Toc2"/>
      <w:r>
        <w:t>Article summary:</w:t>
      </w:r>
      <w:bookmarkEnd w:id="2"/>
    </w:p>
    <w:p>
      <w:pPr>
        <w:jc w:val="both"/>
      </w:pPr>
      <w:r>
        <w:rPr/>
        <w:t xml:space="preserve">1. 体育竞赛是一个动态的自组织系统。文章指出，体育竞赛不仅仅是运动员之间的对抗，而是一个复杂的自组织系统。这意味着在竞赛中，各个参与者之间会相互影响和调整自己的行为，以适应比赛环境和对手的变化。</w:t>
      </w:r>
    </w:p>
    <w:p>
      <w:pPr>
        <w:jc w:val="both"/>
      </w:pPr>
      <w:r>
        <w:rPr/>
        <w:t xml:space="preserve"/>
      </w:r>
    </w:p>
    <w:p>
      <w:pPr>
        <w:jc w:val="both"/>
      </w:pPr>
      <w:r>
        <w:rPr/>
        <w:t xml:space="preserve">2. 自组织系统的特点使得体育竞赛具有一定的不确定性和非线性。由于参与者之间相互作用和调整行为，体育竞赛往往呈现出非线性的变化和不确定性。这意味着预测比赛结果或者控制比赛进程变得更加困难。</w:t>
      </w:r>
    </w:p>
    <w:p>
      <w:pPr>
        <w:jc w:val="both"/>
      </w:pPr>
      <w:r>
        <w:rPr/>
        <w:t xml:space="preserve"/>
      </w:r>
    </w:p>
    <w:p>
      <w:pPr>
        <w:jc w:val="both"/>
      </w:pPr>
      <w:r>
        <w:rPr/>
        <w:t xml:space="preserve">3. 研究体育竞赛中的自组织系统可以帮助我们更好地理解运动员之间的相互作用和比赛结果。通过研究体育竞赛中的自组织系统，我们可以深入了解运动员之间如何相互影响、如何适应环境变化，并且可以提供更有效的训练方法和战术策略来提高比赛成绩。</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对于上述文章的批判性分析，以下是一些可能的见解和问题：</w:t>
      </w:r>
    </w:p>
    <w:p>
      <w:pPr>
        <w:jc w:val="both"/>
      </w:pPr>
      <w:r>
        <w:rPr/>
        <w:t xml:space="preserve"/>
      </w:r>
    </w:p>
    <w:p>
      <w:pPr>
        <w:jc w:val="both"/>
      </w:pPr>
      <w:r>
        <w:rPr/>
        <w:t xml:space="preserve">1. 潜在偏见及其来源：文章没有明确提到作者的背景或利益冲突，这可能导致潜在的偏见。例如，如果作者是体育竞赛领域的专家或从事相关研究的人员，他们可能倾向于支持自组织系统理论，并忽视其他可能解释竞赛现象的因素。</w:t>
      </w:r>
    </w:p>
    <w:p>
      <w:pPr>
        <w:jc w:val="both"/>
      </w:pPr>
      <w:r>
        <w:rPr/>
        <w:t xml:space="preserve"/>
      </w:r>
    </w:p>
    <w:p>
      <w:pPr>
        <w:jc w:val="both"/>
      </w:pPr>
      <w:r>
        <w:rPr/>
        <w:t xml:space="preserve">2. 片面报道：文章似乎只关注了体育竞赛作为一个动态自组织系统的观点，并没有探讨其他可能解释竞赛现象的因素。这种片面报道可能导致读者对该理论过于依赖，而忽视了其他重要因素。</w:t>
      </w:r>
    </w:p>
    <w:p>
      <w:pPr>
        <w:jc w:val="both"/>
      </w:pPr>
      <w:r>
        <w:rPr/>
        <w:t xml:space="preserve"/>
      </w:r>
    </w:p>
    <w:p>
      <w:pPr>
        <w:jc w:val="both"/>
      </w:pPr>
      <w:r>
        <w:rPr/>
        <w:t xml:space="preserve">3. 无根据的主张：文章中提到体育竞赛是一个动态自组织系统，但并没有提供足够的证据来支持这一主张。缺乏实证研究或具体案例来支持该理论会削弱文章的可信度。</w:t>
      </w:r>
    </w:p>
    <w:p>
      <w:pPr>
        <w:jc w:val="both"/>
      </w:pPr>
      <w:r>
        <w:rPr/>
        <w:t xml:space="preserve"/>
      </w:r>
    </w:p>
    <w:p>
      <w:pPr>
        <w:jc w:val="both"/>
      </w:pPr>
      <w:r>
        <w:rPr/>
        <w:t xml:space="preserve">4. 缺失的考虑点：文章没有探讨竞争中存在的不公平问题、道德问题或潜在风险。例如，是否存在运动员使用兴奋剂、裁判不公正判决等问题，这些都可能影响竞赛的自组织性。</w:t>
      </w:r>
    </w:p>
    <w:p>
      <w:pPr>
        <w:jc w:val="both"/>
      </w:pPr>
      <w:r>
        <w:rPr/>
        <w:t xml:space="preserve"/>
      </w:r>
    </w:p>
    <w:p>
      <w:pPr>
        <w:jc w:val="both"/>
      </w:pPr>
      <w:r>
        <w:rPr/>
        <w:t xml:space="preserve">5. 缺失证据的主张：文章中提到体育竞赛是一个动态自组织系统，但没有提供足够的证据来支持这一观点。缺乏实证研究或具体案例来支持该理论会削弱文章的可信度。</w:t>
      </w:r>
    </w:p>
    <w:p>
      <w:pPr>
        <w:jc w:val="both"/>
      </w:pPr>
      <w:r>
        <w:rPr/>
        <w:t xml:space="preserve"/>
      </w:r>
    </w:p>
    <w:p>
      <w:pPr>
        <w:jc w:val="both"/>
      </w:pPr>
      <w:r>
        <w:rPr/>
        <w:t xml:space="preserve">6. 未探索的反驳：文章没有探讨其他学者对于体育竞赛作为动态自组织系统理论的批评或反驳观点。这种未探索可能导致读者对该理论过于乐观，而忽视了其他可能解释竞赛现象的观点。</w:t>
      </w:r>
    </w:p>
    <w:p>
      <w:pPr>
        <w:jc w:val="both"/>
      </w:pPr>
      <w:r>
        <w:rPr/>
        <w:t xml:space="preserve"/>
      </w:r>
    </w:p>
    <w:p>
      <w:pPr>
        <w:jc w:val="both"/>
      </w:pPr>
      <w:r>
        <w:rPr/>
        <w:t xml:space="preserve">7. 宣传内容和偏袒：文章是否存在宣传某种特定观点或偏袒某个利益集团的倾向？如果作者有与体育竞赛相关的商业或政治利益，他们可能倾向于宣传自组织系统理论，并忽视其他可能解释竞赛现象的因素。</w:t>
      </w:r>
    </w:p>
    <w:p>
      <w:pPr>
        <w:jc w:val="both"/>
      </w:pPr>
      <w:r>
        <w:rPr/>
        <w:t xml:space="preserve"/>
      </w:r>
    </w:p>
    <w:p>
      <w:pPr>
        <w:jc w:val="both"/>
      </w:pPr>
      <w:r>
        <w:rPr/>
        <w:t xml:space="preserve">8. 是否注意到可能的风险：文章是否充分考虑了体育竞赛中存在的潜在风险？例如，运动员受伤、过度训练、心理压力等问题是否得到充分关注和讨论？</w:t>
      </w:r>
    </w:p>
    <w:p>
      <w:pPr>
        <w:jc w:val="both"/>
      </w:pPr>
      <w:r>
        <w:rPr/>
        <w:t xml:space="preserve"/>
      </w:r>
    </w:p>
    <w:p>
      <w:pPr>
        <w:jc w:val="both"/>
      </w:pPr>
      <w:r>
        <w:rPr/>
        <w:t xml:space="preserve">9. 平等地呈现双方：文章是否平等地呈现了不同观点和证据？是否存在对竞赛作为自组织系统理论的过度偏爱或忽视其他可能解释竞赛现象的观点？</w:t>
      </w:r>
    </w:p>
    <w:p>
      <w:pPr>
        <w:jc w:val="both"/>
      </w:pPr>
      <w:r>
        <w:rPr/>
        <w:t xml:space="preserve"/>
      </w:r>
    </w:p>
    <w:p>
      <w:pPr>
        <w:jc w:val="both"/>
      </w:pPr>
      <w:r>
        <w:rPr/>
        <w:t xml:space="preserve">总之，对于上述文章，我们需要更多的证据和全面的讨论来支持体育竞赛作为动态自组织系统的理论，并且需要注意潜在的偏见、片面报道、无根据的主张、缺失的考虑点以及未探索的反驳。</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其他可能解释竞赛现象的因素
</w:t>
      </w:r>
    </w:p>
    <w:p>
      <w:pPr>
        <w:spacing w:after="0"/>
        <w:numPr>
          <w:ilvl w:val="0"/>
          <w:numId w:val="2"/>
        </w:numPr>
      </w:pPr>
      <w:r>
        <w:rPr/>
        <w:t xml:space="preserve">缺乏支持体育竞赛是动态自组织系统的证据
</w:t>
      </w:r>
    </w:p>
    <w:p>
      <w:pPr>
        <w:spacing w:after="0"/>
        <w:numPr>
          <w:ilvl w:val="0"/>
          <w:numId w:val="2"/>
        </w:numPr>
      </w:pPr>
      <w:r>
        <w:rPr/>
        <w:t xml:space="preserve">不公平、道德和潜在风险问题
</w:t>
      </w:r>
    </w:p>
    <w:p>
      <w:pPr>
        <w:spacing w:after="0"/>
        <w:numPr>
          <w:ilvl w:val="0"/>
          <w:numId w:val="2"/>
        </w:numPr>
      </w:pPr>
      <w:r>
        <w:rPr/>
        <w:t xml:space="preserve">缺乏支持体育竞赛是动态自组织系统的证据
</w:t>
      </w:r>
    </w:p>
    <w:p>
      <w:pPr>
        <w:spacing w:after="0"/>
        <w:numPr>
          <w:ilvl w:val="0"/>
          <w:numId w:val="2"/>
        </w:numPr>
      </w:pPr>
      <w:r>
        <w:rPr/>
        <w:t xml:space="preserve">未探索其他学者的批评或反驳观点
</w:t>
      </w:r>
    </w:p>
    <w:p>
      <w:pPr>
        <w:spacing w:after="0"/>
        <w:numPr>
          <w:ilvl w:val="0"/>
          <w:numId w:val="2"/>
        </w:numPr>
      </w:pPr>
      <w:r>
        <w:rPr/>
        <w:t xml:space="preserve">宣传内容和偏袒的可能性
</w:t>
      </w:r>
    </w:p>
    <w:p>
      <w:pPr>
        <w:spacing w:after="0"/>
        <w:numPr>
          <w:ilvl w:val="0"/>
          <w:numId w:val="2"/>
        </w:numPr>
      </w:pPr>
      <w:r>
        <w:rPr/>
        <w:t xml:space="preserve">潜在风险的考虑不足
</w:t>
      </w:r>
    </w:p>
    <w:p>
      <w:pPr>
        <w:numPr>
          <w:ilvl w:val="0"/>
          <w:numId w:val="2"/>
        </w:numPr>
      </w:pPr>
      <w:r>
        <w:rPr/>
        <w:t xml:space="preserve">是否平等地呈现不同观点和证据
通过对这些关键短语的搜索，用户可以找到更多关于这些问题的信息，并形成更全面的批判性分析。</w:t>
      </w:r>
    </w:p>
    <w:p>
      <w:pPr>
        <w:pStyle w:val="Heading1"/>
      </w:pPr>
      <w:bookmarkStart w:id="6" w:name="_Toc6"/>
      <w:r>
        <w:t>Report location:</w:t>
      </w:r>
      <w:bookmarkEnd w:id="6"/>
    </w:p>
    <w:p>
      <w:hyperlink r:id="rId8" w:history="1">
        <w:r>
          <w:rPr>
            <w:color w:val="2980b9"/>
            <w:u w:val="single"/>
          </w:rPr>
          <w:t xml:space="preserve">https://www.fullpicture.app/item/6b237b9c0c25997b6fc51a80e36b4a1a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680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80/026404102320675620" TargetMode="External"/><Relationship Id="rId8" Type="http://schemas.openxmlformats.org/officeDocument/2006/relationships/hyperlink" Target="https://www.fullpicture.app/item/6b237b9c0c25997b6fc51a80e36b4a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2024-01-11T10:35:06+01:00</dcterms:created>
  <dcterms:modified xsi:type="dcterms:W3CDTF">2024-01-11T10:35:06+01:00</dcterms:modified>
</cp:coreProperties>
</file>

<file path=docProps/custom.xml><?xml version="1.0" encoding="utf-8"?>
<Properties xmlns="http://schemas.openxmlformats.org/officeDocument/2006/custom-properties" xmlns:vt="http://schemas.openxmlformats.org/officeDocument/2006/docPropsVTypes"/>
</file>