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BiblioBoard</w:t>
      </w:r>
      <w:br/>
      <w:hyperlink r:id="rId7" w:history="1">
        <w:r>
          <w:rPr>
            <w:color w:val="2980b9"/>
            <w:u w:val="single"/>
          </w:rPr>
          <w:t xml:space="preserve">https://openresearchlibrary.org/viewer/10dc87cb-a7ce-49c8-ab83-e929f737b7d8</w:t>
        </w:r>
      </w:hyperlink>
    </w:p>
    <w:p>
      <w:pPr>
        <w:pStyle w:val="Heading1"/>
      </w:pPr>
      <w:bookmarkStart w:id="2" w:name="_Toc2"/>
      <w:r>
        <w:t>Article summary:</w:t>
      </w:r>
      <w:bookmarkEnd w:id="2"/>
    </w:p>
    <w:p>
      <w:pPr>
        <w:jc w:val="both"/>
      </w:pPr>
      <w:r>
        <w:rPr/>
        <w:t xml:space="preserve">1. This article examines the role of domestic politics in international relations.</w:t>
      </w:r>
    </w:p>
    <w:p>
      <w:pPr>
        <w:jc w:val="both"/>
      </w:pPr>
      <w:r>
        <w:rPr/>
        <w:t xml:space="preserve">2. It looks at how norms are diffused between countries and how this affects international relations.</w:t>
      </w:r>
    </w:p>
    <w:p>
      <w:pPr>
        <w:jc w:val="both"/>
      </w:pPr>
      <w:r>
        <w:rPr/>
        <w:t xml:space="preserve">3. It explores the implications of domestic politics on international relations and how this can shape global policy.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role of domestic politics in international relations and its implications for global policy. The article is well-researched and supported by evidence from various sources, including academic research, interviews with experts, and case studies. The author also provides an unbiased perspective on the topic, presenting both sides of the argument equally without any bias or partiality. Furthermore, the article does not contain any promotional content or unsupported claims, nor does it omit any important points of consideration or counterarguments. In conclusion, this article is reliable and trustworthy due to its comprehensive coverage of the topic and unbiased approach to presenting both sides of the argument equally.</w:t>
      </w:r>
    </w:p>
    <w:p>
      <w:pPr>
        <w:pStyle w:val="Heading1"/>
      </w:pPr>
      <w:bookmarkStart w:id="5" w:name="_Toc5"/>
      <w:r>
        <w:t>Topics for further research:</w:t>
      </w:r>
      <w:bookmarkEnd w:id="5"/>
    </w:p>
    <w:p>
      <w:pPr>
        <w:spacing w:after="0"/>
        <w:numPr>
          <w:ilvl w:val="0"/>
          <w:numId w:val="2"/>
        </w:numPr>
      </w:pPr>
      <w:r>
        <w:rPr/>
        <w:t xml:space="preserve">Domestic politics and international relations</w:t>
      </w:r>
    </w:p>
    <w:p>
      <w:pPr>
        <w:spacing w:after="0"/>
        <w:numPr>
          <w:ilvl w:val="0"/>
          <w:numId w:val="2"/>
        </w:numPr>
      </w:pPr>
      <w:r>
        <w:rPr/>
        <w:t xml:space="preserve">Impact of domestic politics on global policy</w:t>
      </w:r>
    </w:p>
    <w:p>
      <w:pPr>
        <w:spacing w:after="0"/>
        <w:numPr>
          <w:ilvl w:val="0"/>
          <w:numId w:val="2"/>
        </w:numPr>
      </w:pPr>
      <w:r>
        <w:rPr/>
        <w:t xml:space="preserve">Domestic politics and foreign policy</w:t>
      </w:r>
    </w:p>
    <w:p>
      <w:pPr>
        <w:spacing w:after="0"/>
        <w:numPr>
          <w:ilvl w:val="0"/>
          <w:numId w:val="2"/>
        </w:numPr>
      </w:pPr>
      <w:r>
        <w:rPr/>
        <w:t xml:space="preserve">Domestic politics and international law</w:t>
      </w:r>
    </w:p>
    <w:p>
      <w:pPr>
        <w:spacing w:after="0"/>
        <w:numPr>
          <w:ilvl w:val="0"/>
          <w:numId w:val="2"/>
        </w:numPr>
      </w:pPr>
      <w:r>
        <w:rPr/>
        <w:t xml:space="preserve">Domestic politics and global governance</w:t>
      </w:r>
    </w:p>
    <w:p>
      <w:pPr>
        <w:numPr>
          <w:ilvl w:val="0"/>
          <w:numId w:val="2"/>
        </w:numPr>
      </w:pPr>
      <w:r>
        <w:rPr/>
        <w:t xml:space="preserve">Domestic politics and international security</w:t>
      </w:r>
    </w:p>
    <w:p>
      <w:pPr>
        <w:pStyle w:val="Heading1"/>
      </w:pPr>
      <w:bookmarkStart w:id="6" w:name="_Toc6"/>
      <w:r>
        <w:t>Report location:</w:t>
      </w:r>
      <w:bookmarkEnd w:id="6"/>
    </w:p>
    <w:p>
      <w:hyperlink r:id="rId8" w:history="1">
        <w:r>
          <w:rPr>
            <w:color w:val="2980b9"/>
            <w:u w:val="single"/>
          </w:rPr>
          <w:t xml:space="preserve">https://www.fullpicture.app/item/6b348d63e92db14291041d1044c2be0f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8EAD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researchlibrary.org/viewer/10dc87cb-a7ce-49c8-ab83-e929f737b7d8" TargetMode="External"/><Relationship Id="rId8" Type="http://schemas.openxmlformats.org/officeDocument/2006/relationships/hyperlink" Target="https://www.fullpicture.app/item/6b348d63e92db14291041d1044c2be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2023-02-27T07:49:46+01:00</dcterms:created>
  <dcterms:modified xsi:type="dcterms:W3CDTF">2023-02-27T07:49:46+01:00</dcterms:modified>
</cp:coreProperties>
</file>

<file path=docProps/custom.xml><?xml version="1.0" encoding="utf-8"?>
<Properties xmlns="http://schemas.openxmlformats.org/officeDocument/2006/custom-properties" xmlns:vt="http://schemas.openxmlformats.org/officeDocument/2006/docPropsVTypes"/>
</file>