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Dominant processes concept in hydrology: moving forward - Sivakumar - 2004 - Hydrological Processes - Wiley Online Library</w:t>
      </w:r>
      <w:br/>
      <w:hyperlink r:id="rId7" w:history="1">
        <w:r>
          <w:rPr>
            <w:color w:val="2980b9"/>
            <w:u w:val="single"/>
          </w:rPr>
          <w:t xml:space="preserve">https://onlinelibrary.wiley.com/doi/10.1002/hyp.5606</w:t>
        </w:r>
      </w:hyperlink>
    </w:p>
    <w:p>
      <w:pPr>
        <w:pStyle w:val="Heading1"/>
      </w:pPr>
      <w:bookmarkStart w:id="2" w:name="_Toc2"/>
      <w:r>
        <w:t>Article summary:</w:t>
      </w:r>
      <w:bookmarkEnd w:id="2"/>
    </w:p>
    <w:p>
      <w:pPr>
        <w:jc w:val="both"/>
      </w:pPr>
      <w:r>
        <w:rPr/>
        <w:t xml:space="preserve">1. This article discusses the concept of dominant processes in hydrology and how it can be used to move forward.</w:t>
      </w:r>
    </w:p>
    <w:p>
      <w:pPr>
        <w:jc w:val="both"/>
      </w:pPr>
      <w:r>
        <w:rPr/>
        <w:t xml:space="preserve">2. The author, Bellie Sivakumar, is affiliated with the Department of Land, Air &amp; Water Resources at the University of California, Davis.</w:t>
      </w:r>
    </w:p>
    <w:p>
      <w:pPr>
        <w:jc w:val="both"/>
      </w:pPr>
      <w:r>
        <w:rPr/>
        <w:t xml:space="preserve">3. The article was first published in 2004 and has been cited 84 times since then.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written by an expert in the field who is affiliated with a reputable university. Furthermore, the article has been cited 84 times since its publication in 2004, which suggests that it has been well-received by other experts in the field. However, there are some potential biases that should be noted. For example, the author may have a vested interest in promoting their own research or ideas about dominant processes in hydrology. Additionally, there may be some one-sided reporting or unsupported claims made throughout the article that should be taken into consideration when evaluating its trustworthiness and reliability. Finally, it is important to note that while this article provides an overview of dominant processes in hydrology, it does not explore any counterarguments or present both sides of the argument equally.</w:t>
      </w:r>
    </w:p>
    <w:p>
      <w:pPr>
        <w:pStyle w:val="Heading1"/>
      </w:pPr>
      <w:bookmarkStart w:id="5" w:name="_Toc5"/>
      <w:r>
        <w:t>Topics for further research:</w:t>
      </w:r>
      <w:bookmarkEnd w:id="5"/>
    </w:p>
    <w:p>
      <w:pPr>
        <w:spacing w:after="0"/>
        <w:numPr>
          <w:ilvl w:val="0"/>
          <w:numId w:val="2"/>
        </w:numPr>
      </w:pPr>
      <w:r>
        <w:rPr/>
        <w:t xml:space="preserve">Hydrology counterarguments</w:t>
      </w:r>
    </w:p>
    <w:p>
      <w:pPr>
        <w:spacing w:after="0"/>
        <w:numPr>
          <w:ilvl w:val="0"/>
          <w:numId w:val="2"/>
        </w:numPr>
      </w:pPr>
      <w:r>
        <w:rPr/>
        <w:t xml:space="preserve">Hydrology opposing views</w:t>
      </w:r>
    </w:p>
    <w:p>
      <w:pPr>
        <w:spacing w:after="0"/>
        <w:numPr>
          <w:ilvl w:val="0"/>
          <w:numId w:val="2"/>
        </w:numPr>
      </w:pPr>
      <w:r>
        <w:rPr/>
        <w:t xml:space="preserve">Hydrology alternative perspectives</w:t>
      </w:r>
    </w:p>
    <w:p>
      <w:pPr>
        <w:spacing w:after="0"/>
        <w:numPr>
          <w:ilvl w:val="0"/>
          <w:numId w:val="2"/>
        </w:numPr>
      </w:pPr>
      <w:r>
        <w:rPr/>
        <w:t xml:space="preserve">Hydrology research bias</w:t>
      </w:r>
    </w:p>
    <w:p>
      <w:pPr>
        <w:spacing w:after="0"/>
        <w:numPr>
          <w:ilvl w:val="0"/>
          <w:numId w:val="2"/>
        </w:numPr>
      </w:pPr>
      <w:r>
        <w:rPr/>
        <w:t xml:space="preserve">Hydrology evidence-based research</w:t>
      </w:r>
    </w:p>
    <w:p>
      <w:pPr>
        <w:numPr>
          <w:ilvl w:val="0"/>
          <w:numId w:val="2"/>
        </w:numPr>
      </w:pPr>
      <w:r>
        <w:rPr/>
        <w:t xml:space="preserve">Hydrology critical analysis</w:t>
      </w:r>
    </w:p>
    <w:p>
      <w:pPr>
        <w:pStyle w:val="Heading1"/>
      </w:pPr>
      <w:bookmarkStart w:id="6" w:name="_Toc6"/>
      <w:r>
        <w:t>Report location:</w:t>
      </w:r>
      <w:bookmarkEnd w:id="6"/>
    </w:p>
    <w:p>
      <w:hyperlink r:id="rId8" w:history="1">
        <w:r>
          <w:rPr>
            <w:color w:val="2980b9"/>
            <w:u w:val="single"/>
          </w:rPr>
          <w:t xml:space="preserve">https://www.fullpicture.app/item/6b38e82da71bba7213536103abfa348b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2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hyp.5606" TargetMode="External"/><Relationship Id="rId8" Type="http://schemas.openxmlformats.org/officeDocument/2006/relationships/hyperlink" Target="https://www.fullpicture.app/item/6b38e82da71bba7213536103abfa34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2023-02-25T18:37:55+01:00</dcterms:created>
  <dcterms:modified xsi:type="dcterms:W3CDTF">2023-02-25T18:37:55+01:00</dcterms:modified>
</cp:coreProperties>
</file>

<file path=docProps/custom.xml><?xml version="1.0" encoding="utf-8"?>
<Properties xmlns="http://schemas.openxmlformats.org/officeDocument/2006/custom-properties" xmlns:vt="http://schemas.openxmlformats.org/officeDocument/2006/docPropsVTypes"/>
</file>