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Healthcare Robotics Market will generate new growth opportunities 2023-2028 | Accuray Incorporated., Capsa Healthcare - EIN Presswire</w:t>
      </w:r>
      <w:br/>
      <w:hyperlink r:id="rId7" w:history="1">
        <w:r>
          <w:rPr>
            <w:color w:val="2980b9"/>
            <w:u w:val="single"/>
          </w:rPr>
          <w:t xml:space="preserve">https://www.einnews.com/pr_news/616926540/healthcare-robotics-market-will-generate-new-growth-opportunities-2023-2028-accuray-incorporated-capsa-healthcare</w:t>
        </w:r>
      </w:hyperlink>
    </w:p>
    <w:p>
      <w:pPr>
        <w:pStyle w:val="Heading1"/>
      </w:pPr>
      <w:bookmarkStart w:id="2" w:name="_Toc2"/>
      <w:r>
        <w:t>Article summary:</w:t>
      </w:r>
      <w:bookmarkEnd w:id="2"/>
    </w:p>
    <w:p>
      <w:pPr>
        <w:jc w:val="both"/>
      </w:pPr>
      <w:r>
        <w:rPr/>
        <w:t xml:space="preserve">1. The global healthcare robotics market is expected to exhibit a CAGR of 14.8% over the forecast period (2023-2028).</w:t>
      </w:r>
    </w:p>
    <w:p>
      <w:pPr>
        <w:jc w:val="both"/>
      </w:pPr>
      <w:r>
        <w:rPr/>
        <w:t xml:space="preserve">2. Robotics technology is transforming the healthcare sector and having a big impact on the medical industry.</w:t>
      </w:r>
    </w:p>
    <w:p>
      <w:pPr>
        <w:jc w:val="both"/>
      </w:pPr>
      <w:r>
        <w:rPr/>
        <w:t xml:space="preserve">3. The report provides in-depth segmentation by type, application, and region, as well as information about production and manufacturing.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Healthcare Robotics Market and its projected growth over the forecast period (2023-2028). It also discusses the factors driving and restraining market growth, as well as their specific impact on demand over the forecast period. The article does not provide any evidence for its claims or explore any counterarguments to its assertions. Additionally, it does not mention any potential risks associated with investing in this market or present both sides of the argument equally. Furthermore, there is no indication that the article has been reviewed by experts in this field or that it has been independently verified for accuracy. As such, it is difficult to assess its trustworthiness and reliability without further research into its sources and claims.</w:t>
      </w:r>
    </w:p>
    <w:p>
      <w:pPr>
        <w:pStyle w:val="Heading1"/>
      </w:pPr>
      <w:bookmarkStart w:id="5" w:name="_Toc5"/>
      <w:r>
        <w:t>Topics for further research:</w:t>
      </w:r>
      <w:bookmarkEnd w:id="5"/>
    </w:p>
    <w:p>
      <w:pPr>
        <w:spacing w:after="0"/>
        <w:numPr>
          <w:ilvl w:val="0"/>
          <w:numId w:val="2"/>
        </w:numPr>
      </w:pPr>
      <w:r>
        <w:rPr/>
        <w:t xml:space="preserve">Healthcare Robotics Market Risk Analysis</w:t>
      </w:r>
    </w:p>
    <w:p>
      <w:pPr>
        <w:spacing w:after="0"/>
        <w:numPr>
          <w:ilvl w:val="0"/>
          <w:numId w:val="2"/>
        </w:numPr>
      </w:pPr>
      <w:r>
        <w:rPr/>
        <w:t xml:space="preserve">Healthcare Robotics Market Investment Opportunities</w:t>
      </w:r>
    </w:p>
    <w:p>
      <w:pPr>
        <w:spacing w:after="0"/>
        <w:numPr>
          <w:ilvl w:val="0"/>
          <w:numId w:val="2"/>
        </w:numPr>
      </w:pPr>
      <w:r>
        <w:rPr/>
        <w:t xml:space="preserve">Healthcare Robotics Market Regulatory Framework</w:t>
      </w:r>
    </w:p>
    <w:p>
      <w:pPr>
        <w:spacing w:after="0"/>
        <w:numPr>
          <w:ilvl w:val="0"/>
          <w:numId w:val="2"/>
        </w:numPr>
      </w:pPr>
      <w:r>
        <w:rPr/>
        <w:t xml:space="preserve">Healthcare Robotics Market Competitive Landscape</w:t>
      </w:r>
    </w:p>
    <w:p>
      <w:pPr>
        <w:spacing w:after="0"/>
        <w:numPr>
          <w:ilvl w:val="0"/>
          <w:numId w:val="2"/>
        </w:numPr>
      </w:pPr>
      <w:r>
        <w:rPr/>
        <w:t xml:space="preserve">Healthcare Robotics Market Industry Trends</w:t>
      </w:r>
    </w:p>
    <w:p>
      <w:pPr>
        <w:numPr>
          <w:ilvl w:val="0"/>
          <w:numId w:val="2"/>
        </w:numPr>
      </w:pPr>
      <w:r>
        <w:rPr/>
        <w:t xml:space="preserve">Healthcare Robotics Market Expert Opinion</w:t>
      </w:r>
    </w:p>
    <w:p>
      <w:pPr>
        <w:pStyle w:val="Heading1"/>
      </w:pPr>
      <w:bookmarkStart w:id="6" w:name="_Toc6"/>
      <w:r>
        <w:t>Report location:</w:t>
      </w:r>
      <w:bookmarkEnd w:id="6"/>
    </w:p>
    <w:p>
      <w:hyperlink r:id="rId8" w:history="1">
        <w:r>
          <w:rPr>
            <w:color w:val="2980b9"/>
            <w:u w:val="single"/>
          </w:rPr>
          <w:t xml:space="preserve">https://www.fullpicture.app/item/6b871c13f68bb442d738db1ca00d8df4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B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innews.com/pr_news/616926540/healthcare-robotics-market-will-generate-new-growth-opportunities-2023-2028-accuray-incorporated-capsa-healthcare" TargetMode="External"/><Relationship Id="rId8" Type="http://schemas.openxmlformats.org/officeDocument/2006/relationships/hyperlink" Target="https://www.fullpicture.app/item/6b871c13f68bb442d738db1ca00d8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2023-02-23T04:23:01+01:00</dcterms:created>
  <dcterms:modified xsi:type="dcterms:W3CDTF">2023-02-23T04:23:01+01:00</dcterms:modified>
</cp:coreProperties>
</file>

<file path=docProps/custom.xml><?xml version="1.0" encoding="utf-8"?>
<Properties xmlns="http://schemas.openxmlformats.org/officeDocument/2006/custom-properties" xmlns:vt="http://schemas.openxmlformats.org/officeDocument/2006/docPropsVTypes"/>
</file>