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Neuroinflammation in schizophrenia: meta-analysis of in vivo microglial imaging studies | Psychological Medicine | Cambridge Core</w:t>
      </w:r>
      <w:br/>
      <w:hyperlink r:id="rId7" w:history="1">
        <w:r>
          <w:rPr>
            <w:color w:val="2980b9"/>
            <w:u w:val="single"/>
          </w:rPr>
          <w:t xml:space="preserve">https://www.cambridge.org/core/journals/psychological-medicine/article/neuroinflammation-in-schizophrenia-metaanalysis-of-in-vivo-microglial-imaging-studies/991843292F0212960314A007D052003F</w:t>
        </w:r>
      </w:hyperlink>
    </w:p>
    <w:p>
      <w:pPr>
        <w:pStyle w:val="Heading1"/>
      </w:pPr>
      <w:bookmarkStart w:id="2" w:name="_Toc2"/>
      <w:r>
        <w:t>Article summary:</w:t>
      </w:r>
      <w:bookmarkEnd w:id="2"/>
    </w:p>
    <w:p>
      <w:pPr>
        <w:jc w:val="both"/>
      </w:pPr>
      <w:r>
        <w:rPr/>
        <w:t xml:space="preserve">1. Evidence from epidemiological, genetic, and clinical studies suggests that inflammatory pathways are altered in schizophrenia.</w:t>
      </w:r>
    </w:p>
    <w:p>
      <w:pPr>
        <w:jc w:val="both"/>
      </w:pPr>
      <w:r>
        <w:rPr/>
        <w:t xml:space="preserve">2. Post-mortem studies have demonstrated increased microglia density and pro-inflammatory proteins in schizophrenia patients.</w:t>
      </w:r>
    </w:p>
    <w:p>
      <w:pPr>
        <w:jc w:val="both"/>
      </w:pPr>
      <w:r>
        <w:rPr/>
        <w:t xml:space="preserve">3. This meta-analysis of PET imaging studies investigated microglial activation in schizophrenia-spectrum disorders and healthy controls, finding an overall increased microglia density in schizophrenia.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“Neuroinflammation in Schizophrenia: Meta-Analysis of In Vivo Microglial Imaging Studies” is a comprehensive review of the current literature on neuroinflammation in schizophrenia, with a focus on positron emission tomography (PET) imaging studies. The authors provide a thorough overview of the evidence for increased inflammation in schizophrenia from epidemiological, genetic, and clinical studies, as well as post-mortem studies demonstrating increased microglia density and pro-inflammatory proteins in schizophrenia patients. The authors then present their meta-analysis of PET imaging studies investigating microglial activation in schizophrenia-spectrum disorders and healthy controls, finding an overall increased microglia density in schizophrenia.</w:t>
      </w:r>
    </w:p>
    <w:p>
      <w:pPr>
        <w:jc w:val="both"/>
      </w:pPr>
      <w:r>
        <w:rPr/>
        <w:t xml:space="preserve">The article is generally well written and provides a comprehensive overview of the current literature on neuroinflammation in schizophrenia. The authors provide a clear description of their methods for data extraction and analysis, which helps to ensure the trustworthiness and reliability of their findings. However, there are some potential biases that should be noted when interpreting the results of this study. First, the authors did not include any studies that did not report mean values or standard deviations for both groups; this may have resulted in some relevant studies being excluded from the analysis. Second, some of the included studies used different methods to measure TSPO binding (e.g., multivariate analysis approach), which may have introduced bias into the results due to differences between methods. Finally, it should be noted that this study only included six PET imaging studies; while these results suggest an overall increase in microglial activation among those with schizophrenia spectrum disorders compared to healthy controls, further research is needed to confirm these findings before any definitive conclusions can be drawn about neuroinflammation in this population.</w:t>
      </w:r>
    </w:p>
    <w:p>
      <w:pPr>
        <w:pStyle w:val="Heading1"/>
      </w:pPr>
      <w:bookmarkStart w:id="5" w:name="_Toc5"/>
      <w:r>
        <w:t>Topics for further research:</w:t>
      </w:r>
      <w:bookmarkEnd w:id="5"/>
    </w:p>
    <w:p>
      <w:pPr>
        <w:spacing w:after="0"/>
        <w:numPr>
          <w:ilvl w:val="0"/>
          <w:numId w:val="2"/>
        </w:numPr>
      </w:pPr>
      <w:r>
        <w:rPr/>
        <w:t xml:space="preserve">Schizophrenia epidemiology</w:t>
      </w:r>
    </w:p>
    <w:p>
      <w:pPr>
        <w:spacing w:after="0"/>
        <w:numPr>
          <w:ilvl w:val="0"/>
          <w:numId w:val="2"/>
        </w:numPr>
      </w:pPr>
      <w:r>
        <w:rPr/>
        <w:t xml:space="preserve">Schizophrenia genetics</w:t>
      </w:r>
    </w:p>
    <w:p>
      <w:pPr>
        <w:spacing w:after="0"/>
        <w:numPr>
          <w:ilvl w:val="0"/>
          <w:numId w:val="2"/>
        </w:numPr>
      </w:pPr>
      <w:r>
        <w:rPr/>
        <w:t xml:space="preserve">Post-mortem studies in schizophrenia</w:t>
      </w:r>
    </w:p>
    <w:p>
      <w:pPr>
        <w:spacing w:after="0"/>
        <w:numPr>
          <w:ilvl w:val="0"/>
          <w:numId w:val="2"/>
        </w:numPr>
      </w:pPr>
      <w:r>
        <w:rPr/>
        <w:t xml:space="preserve">Microglial activation in schizophrenia</w:t>
      </w:r>
    </w:p>
    <w:p>
      <w:pPr>
        <w:spacing w:after="0"/>
        <w:numPr>
          <w:ilvl w:val="0"/>
          <w:numId w:val="2"/>
        </w:numPr>
      </w:pPr>
      <w:r>
        <w:rPr/>
        <w:t xml:space="preserve">Multivariate analysis approach in PET imaging</w:t>
      </w:r>
    </w:p>
    <w:p>
      <w:pPr>
        <w:numPr>
          <w:ilvl w:val="0"/>
          <w:numId w:val="2"/>
        </w:numPr>
      </w:pPr>
      <w:r>
        <w:rPr/>
        <w:t xml:space="preserve">Neuroinflammation in schizophrenia spectrum disorders</w:t>
      </w:r>
    </w:p>
    <w:p>
      <w:pPr>
        <w:pStyle w:val="Heading1"/>
      </w:pPr>
      <w:bookmarkStart w:id="6" w:name="_Toc6"/>
      <w:r>
        <w:t>Report location:</w:t>
      </w:r>
      <w:bookmarkEnd w:id="6"/>
    </w:p>
    <w:p>
      <w:hyperlink r:id="rId8" w:history="1">
        <w:r>
          <w:rPr>
            <w:color w:val="2980b9"/>
            <w:u w:val="single"/>
          </w:rPr>
          <w:t xml:space="preserve">https://www.fullpicture.app/item/6b956516a84e9670af8ba8618849b916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05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psychological-medicine/article/neuroinflammation-in-schizophrenia-metaanalysis-of-in-vivo-microglial-imaging-studies/991843292F0212960314A007D052003F" TargetMode="External"/><Relationship Id="rId8" Type="http://schemas.openxmlformats.org/officeDocument/2006/relationships/hyperlink" Target="https://www.fullpicture.app/item/6b956516a84e9670af8ba8618849b9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2023-03-05T17:40:29+01:00</dcterms:created>
  <dcterms:modified xsi:type="dcterms:W3CDTF">2023-03-05T17:40:29+01:00</dcterms:modified>
</cp:coreProperties>
</file>

<file path=docProps/custom.xml><?xml version="1.0" encoding="utf-8"?>
<Properties xmlns="http://schemas.openxmlformats.org/officeDocument/2006/custom-properties" xmlns:vt="http://schemas.openxmlformats.org/officeDocument/2006/docPropsVTypes"/>
</file>