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马恩全集第六卷——资产阶级和反革命</w:t>
      </w:r>
      <w:br/>
      <w:hyperlink r:id="rId7" w:history="1">
        <w:r>
          <w:rPr>
            <w:color w:val="2980b9"/>
            <w:u w:val="single"/>
          </w:rPr>
          <w:t xml:space="preserve">https://www.marxists.org/chinese/marx-engels/06/036.htm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马克思和恩格斯认为，资产阶级和反革命是对革命的威胁。他们强调了加强国家权力以保卫公民自由的重要性，并呼吁进行法律、税收等方面的改革。</w:t>
      </w:r>
    </w:p>
    <w:p>
      <w:pPr>
        <w:jc w:val="both"/>
      </w:pPr>
      <w:r>
        <w:rPr/>
        <w:t xml:space="preserve">2. 文章中提到了普鲁士国民议会在1848年的一些事件，包括议会被解散、宪法实行受阻等。马克思和恩格斯批评了当时政府的反动行为。</w:t>
      </w:r>
    </w:p>
    <w:p>
      <w:pPr>
        <w:jc w:val="both"/>
      </w:pPr>
      <w:r>
        <w:rPr/>
        <w:t xml:space="preserve">3. 文章中引用了一些历史人物和作品，如普鲁士国王的虚假承诺、海涅的诗歌等，以支持作者对当时政治局势的分析。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由于本文是马恩的著作，其内容主要是对当时德国资产阶级和反革命的批判。然而，在阅读文章时，我们可以发现一些潜在的偏见和片面报道。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首先，文章中强调了资产阶级需要通过改革来解决问题，但没有提及改革可能会带来的风险和负面影响。此外，文章也没有探讨反对改革的人们为什么持有这种态度。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其次，文章中提到了一些具体事件和人物，但缺乏足够的证据来支持作者所提出的观点。例如，在第99条中，作者提到了“Jobsi之歌”，但并未说明这首歌曲与当时德国政治局势有何关联。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此外，在文章中还存在一些宣传性内容和偏袒现象。例如，在第100条中，作者将普鲁士王子描述为“叛变者”，但并未提供足够的证据来支持这种说法。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总之，虽然本文是马恩的著作，但其中存在一些潜在的偏见和片面报道。读者应该保持批判性思维，并注意到可能存在的风险和缺失证据。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of reform
</w:t>
      </w:r>
    </w:p>
    <w:p>
      <w:pPr>
        <w:spacing w:after="0"/>
        <w:numPr>
          <w:ilvl w:val="0"/>
          <w:numId w:val="2"/>
        </w:numPr>
      </w:pPr>
      <w:r>
        <w:rPr/>
        <w:t xml:space="preserve">Reasons for opposition to reform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Propagandistic content
</w:t>
      </w:r>
    </w:p>
    <w:p>
      <w:pPr>
        <w:spacing w:after="0"/>
        <w:numPr>
          <w:ilvl w:val="0"/>
          <w:numId w:val="2"/>
        </w:numPr>
      </w:pPr>
      <w:r>
        <w:rPr/>
        <w:t xml:space="preserve">Biases and partial reporting
</w:t>
      </w:r>
    </w:p>
    <w:p>
      <w:pPr>
        <w:numPr>
          <w:ilvl w:val="0"/>
          <w:numId w:val="2"/>
        </w:numPr>
      </w:pPr>
      <w:r>
        <w:rPr/>
        <w:t xml:space="preserve">Critical thinking and awareness of potential risks and gaps in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https://www.fullpicture.app/item/6bd7a4f92a8ab2ad739f6cb7655d7e38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213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xists.org/chinese/marx-engels/06/036.htm" TargetMode="External"/><Relationship Id="rId8" Type="http://schemas.openxmlformats.org/officeDocument/2006/relationships/hyperlink" Target="https://www.fullpicture.app/item/6bd7a4f92a8ab2ad739f6cb7655d7e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2023-12-21T12:15:02+01:00</dcterms:created>
  <dcterms:modified xsi:type="dcterms:W3CDTF">2023-12-21T12:15:02+01:00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