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UV‐B mediated metabolic rearrangements in poplar revealed by non‐targeted metabolomics - KALING - 2015 - Plant, Cell &amp;amp; Environment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https://onlinelibrary.wiley.com/doi/10.1111/pce.12348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植物需要适应紫外线辐射，特别是高能量的UV-B辐射，这对陆地生态系统有重要影响。</w:t>
      </w:r>
    </w:p>
    <w:p>
      <w:pPr>
        <w:jc w:val="both"/>
      </w:pPr>
      <w:r>
        <w:rPr/>
        <w:t xml:space="preserve">2. 高剂量的UV-B辐射会对植物细胞和大分子结构造成负面影响，包括DNA、RNA和蛋白质损伤，降低光合作用、生物量和种子产量，并调节植物的体型。</w:t>
      </w:r>
    </w:p>
    <w:p>
      <w:pPr>
        <w:jc w:val="both"/>
      </w:pPr>
      <w:r>
        <w:rPr/>
        <w:t xml:space="preserve">3. 植物可以感知自然UV-B辐射并快速做出反应，使其适应环境。最近在拟南芥中发现了UV-B光受体UVR8，它可以触发形态学变化并启动植物防御机制。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作为一篇关于植物对紫外线辐射的适应性研究的文章，本文提供了一些有价值的信息。然而，在阅读过程中，我注意到了一些潜在的偏见和不足之处。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考虑到紫外线辐射对人类和其他生物的影响。虽然作者提到了紫外线辐射对植物DNA、RNA和蛋白质的损伤，但他们没有探讨这些损伤可能如何影响人类和其他生物。此外，文章也没有提及任何可能存在的风险或危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其次，文章缺乏平衡报道。作者只关注了紫外线辐射对植物的负面影响，并未探讨其可能带来的积极影响。例如，紫外线辐射可以促进植物产生抗氧化剂等有益化合物。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此外，文章中还存在一些片面报道和无根据主张。例如，在介绍UVR8时，作者声称该受体可以触发“植物防御机制”，但并未提供任何证据支持这种说法。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最后，文章中存在一些宣传内容和偏袒现象。例如，在介绍自然UV-B辐射时，作者声称其可以“调节基因表达、促进植物生长和发育”，但并未提及任何可能存在的负面影响。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总之，虽然本文提供了一些有价值的信息，但其中存在着一些偏见、片面报道、无根据主张、缺失考虑点等问题。因此，在阅读本文时需要保持批判性思维，并结合其他来源进行深入研究。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UV radiation on humans and other organisms
</w:t>
      </w:r>
    </w:p>
    <w:p>
      <w:pPr>
        <w:spacing w:after="0"/>
        <w:numPr>
          <w:ilvl w:val="0"/>
          <w:numId w:val="2"/>
        </w:numPr>
      </w:pPr>
      <w:r>
        <w:rPr/>
        <w:t xml:space="preserve">The potential positive effects of UV radiation on plants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certain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The need for balanced reporting
</w:t>
      </w:r>
    </w:p>
    <w:p>
      <w:pPr>
        <w:spacing w:after="0"/>
        <w:numPr>
          <w:ilvl w:val="0"/>
          <w:numId w:val="2"/>
        </w:numPr>
      </w:pPr>
      <w:r>
        <w:rPr/>
        <w:t xml:space="preserve">The potential risks and harms associated with UV radiation
</w:t>
      </w:r>
    </w:p>
    <w:p>
      <w:pPr>
        <w:numPr>
          <w:ilvl w:val="0"/>
          <w:numId w:val="2"/>
        </w:numPr>
      </w:pPr>
      <w:r>
        <w:rPr/>
        <w:t xml:space="preserve">The presence of promotional content and bias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https://www.fullpicture.app/item/6be7e19060388dcdba5ff35beeeee304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54CD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111/pce.12348" TargetMode="External"/><Relationship Id="rId8" Type="http://schemas.openxmlformats.org/officeDocument/2006/relationships/hyperlink" Target="https://www.fullpicture.app/item/6be7e19060388dcdba5ff35beeeee3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2023-12-11T19:53:35+01:00</dcterms:created>
  <dcterms:modified xsi:type="dcterms:W3CDTF">2023-12-11T19:53:35+01:00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