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Why you should care about transmission | LinkedIn</w:t>
      </w:r>
      <w:br/>
      <w:hyperlink r:id="rId7" w:history="1">
        <w:r>
          <w:rPr>
            <w:color w:val="2980b9"/>
            <w:u w:val="single"/>
          </w:rPr>
          <w:t xml:space="preserve">https://www.linkedin.com/pulse/why-you-should-care-transmission-bill-gates/?trackingId=S3lbVRbYVhZ1nI9HpVf7bw%3D%3D</w:t>
        </w:r>
      </w:hyperlink>
    </w:p>
    <w:p>
      <w:pPr>
        <w:pStyle w:val="Heading1"/>
      </w:pPr>
      <w:bookmarkStart w:id="2" w:name="_Toc2"/>
      <w:r>
        <w:t>Article summary:</w:t>
      </w:r>
      <w:bookmarkEnd w:id="2"/>
    </w:p>
    <w:p>
      <w:pPr>
        <w:jc w:val="both"/>
      </w:pPr>
      <w:r>
        <w:rPr/>
        <w:t xml:space="preserve">1. Extreme weather events have made people more aware of power grids and how they can fail.</w:t>
      </w:r>
    </w:p>
    <w:p>
      <w:pPr>
        <w:jc w:val="both"/>
      </w:pPr>
      <w:r>
        <w:rPr/>
        <w:t xml:space="preserve">2. Upgrading the grid, building high-voltage transmission lines, and connecting regions and communities to one another are necessary solutions to ensure people always have power when they need it.</w:t>
      </w:r>
    </w:p>
    <w:p>
      <w:pPr>
        <w:jc w:val="both"/>
      </w:pPr>
      <w:r>
        <w:rPr/>
        <w:t xml:space="preserve">3. The US has made progress towards a future powered by clean energy, but the grid needs to be updated in order for this progress to be realized.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acknowledges potential risks associated with upgrading the grid, such as planning issues due to near-term energy use forecasts or backward-looking data, as well as fragmentation of the grid due to hundreds of individual utility companies not being required to coordinate. The article also provides an overview of the current state of the US power grid, including its age and lack of connection between regions and communities. </w:t>
      </w:r>
    </w:p>
    <w:p>
      <w:pPr>
        <w:jc w:val="both"/>
      </w:pPr>
      <w:r>
        <w:rPr/>
        <w:t xml:space="preserve">However, there are some points that could be explored further in order to provide a more comprehensive view on the issue. For example, while the article mentions that over 1,000 gigawatts worth of potential clean energy projects are waiting for approval, it does not provide any information on why these projects have been delayed or what steps can be taken in order to expedite them. Additionally, while it acknowledges that extreme weather events have increased awareness about power grids, it does not discuss any other potential causes or consequences of these events that could affect their reliability or safety. </w:t>
      </w:r>
    </w:p>
    <w:p>
      <w:pPr>
        <w:jc w:val="both"/>
      </w:pPr>
      <w:r>
        <w:rPr/>
        <w:t xml:space="preserve">In conclusion, while this article is generally reliable and trustworthy in terms of providing evidence for its claims and presenting both sides fairly, there are some points that could be explored further in order to provide a more comprehensive view on the issue at hand.</w:t>
      </w:r>
    </w:p>
    <w:p>
      <w:pPr>
        <w:pStyle w:val="Heading1"/>
      </w:pPr>
      <w:bookmarkStart w:id="5" w:name="_Toc5"/>
      <w:r>
        <w:t>Topics for further research:</w:t>
      </w:r>
      <w:bookmarkEnd w:id="5"/>
    </w:p>
    <w:p>
      <w:pPr>
        <w:spacing w:after="0"/>
        <w:numPr>
          <w:ilvl w:val="0"/>
          <w:numId w:val="2"/>
        </w:numPr>
      </w:pPr>
      <w:r>
        <w:rPr/>
        <w:t xml:space="preserve">Causes of delayed clean energy projects</w:t>
      </w:r>
    </w:p>
    <w:p>
      <w:pPr>
        <w:spacing w:after="0"/>
        <w:numPr>
          <w:ilvl w:val="0"/>
          <w:numId w:val="2"/>
        </w:numPr>
      </w:pPr>
      <w:r>
        <w:rPr/>
        <w:t xml:space="preserve">Consequences of extreme weather events on power grids</w:t>
      </w:r>
    </w:p>
    <w:p>
      <w:pPr>
        <w:spacing w:after="0"/>
        <w:numPr>
          <w:ilvl w:val="0"/>
          <w:numId w:val="2"/>
        </w:numPr>
      </w:pPr>
      <w:r>
        <w:rPr/>
        <w:t xml:space="preserve">Strategies for upgrading the US power grid</w:t>
      </w:r>
    </w:p>
    <w:p>
      <w:pPr>
        <w:spacing w:after="0"/>
        <w:numPr>
          <w:ilvl w:val="0"/>
          <w:numId w:val="2"/>
        </w:numPr>
      </w:pPr>
      <w:r>
        <w:rPr/>
        <w:t xml:space="preserve">Benefits of a connected power grid</w:t>
      </w:r>
    </w:p>
    <w:p>
      <w:pPr>
        <w:spacing w:after="0"/>
        <w:numPr>
          <w:ilvl w:val="0"/>
          <w:numId w:val="2"/>
        </w:numPr>
      </w:pPr>
      <w:r>
        <w:rPr/>
        <w:t xml:space="preserve">Challenges of integrating renewable energy sources</w:t>
      </w:r>
    </w:p>
    <w:p>
      <w:pPr>
        <w:numPr>
          <w:ilvl w:val="0"/>
          <w:numId w:val="2"/>
        </w:numPr>
      </w:pPr>
      <w:r>
        <w:rPr/>
        <w:t xml:space="preserve">Impact of grid modernization on energy security</w:t>
      </w:r>
    </w:p>
    <w:p>
      <w:pPr>
        <w:pStyle w:val="Heading1"/>
      </w:pPr>
      <w:bookmarkStart w:id="6" w:name="_Toc6"/>
      <w:r>
        <w:t>Report location:</w:t>
      </w:r>
      <w:bookmarkEnd w:id="6"/>
    </w:p>
    <w:p>
      <w:hyperlink r:id="rId8" w:history="1">
        <w:r>
          <w:rPr>
            <w:color w:val="2980b9"/>
            <w:u w:val="single"/>
          </w:rPr>
          <w:t xml:space="preserve">https://www.fullpicture.app/item/6c43d79df9b4fdd72e6bf1cc9adf1cea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6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why-you-should-care-transmission-bill-gates/?trackingId=S3lbVRbYVhZ1nI9HpVf7bw%3D%3D" TargetMode="External"/><Relationship Id="rId8" Type="http://schemas.openxmlformats.org/officeDocument/2006/relationships/hyperlink" Target="https://www.fullpicture.app/item/6c43d79df9b4fdd72e6bf1cc9adf1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2023-02-21T21:35:01+01:00</dcterms:created>
  <dcterms:modified xsi:type="dcterms:W3CDTF">2023-02-21T21:35:01+01:00</dcterms:modified>
</cp:coreProperties>
</file>

<file path=docProps/custom.xml><?xml version="1.0" encoding="utf-8"?>
<Properties xmlns="http://schemas.openxmlformats.org/officeDocument/2006/custom-properties" xmlns:vt="http://schemas.openxmlformats.org/officeDocument/2006/docPropsVTypes"/>
</file>