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Singlet oxygen luminescence detector based on low-cost InGaAs avalanche photodiode - HardwareX</w:t>
      </w:r>
      <w:br/>
      <w:hyperlink r:id="rId7" w:history="1">
        <w:r>
          <w:rPr>
            <w:color w:val="2980b9"/>
            <w:u w:val="single"/>
          </w:rPr>
          <w:t xml:space="preserve">https://www.hardware-x.com/article/S2468-0672(21)00053-5/fulltext</w:t>
        </w:r>
      </w:hyperlink>
    </w:p>
    <w:p>
      <w:pPr>
        <w:pStyle w:val="Heading1"/>
      </w:pPr>
      <w:bookmarkStart w:id="2" w:name="_Toc2"/>
      <w:r>
        <w:t>Article summary:</w:t>
      </w:r>
      <w:bookmarkEnd w:id="2"/>
    </w:p>
    <w:p>
      <w:pPr>
        <w:jc w:val="both"/>
      </w:pPr>
      <w:r>
        <w:rPr/>
        <w:t xml:space="preserve">1. Singlet oxygen is a highly reactive molecule that is formed during photoexcitation of pigments and synthetic dyes.</w:t>
      </w:r>
    </w:p>
    <w:p>
      <w:pPr>
        <w:jc w:val="both"/>
      </w:pPr>
      <w:r>
        <w:rPr/>
        <w:t xml:space="preserve">2. Photodynamic therapy of cancer tumors and inactivation of pathogens is based on photosensitizers, which generate reactive oxygen species (ROS) including singlet oxygen.</w:t>
      </w:r>
    </w:p>
    <w:p>
      <w:pPr>
        <w:jc w:val="both"/>
      </w:pPr>
      <w:r>
        <w:rPr/>
        <w:t xml:space="preserve">3. Advances in semiconductor technology have led to the emergence of sensitive detectors, such as InGaAs photodiodes, for the detection of singlet oxygen luminescence.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InGaAs avalanche photodiode as a low-cost detector for singlet oxygen luminescence. The article is well-written and provides a comprehensive overview of the topic, citing relevant sources to support its claims. However, there are some potential biases and missing points that should be noted. </w:t>
      </w:r>
    </w:p>
    <w:p>
      <w:pPr>
        <w:jc w:val="both"/>
      </w:pPr>
      <w:r>
        <w:rPr/>
        <w:t xml:space="preserve">First, the article does not provide any information about possible risks associated with using this detector or any other potential drawbacks that could arise from its use. Additionally, while the article cites several sources to support its claims, it does not explore any counterarguments or present both sides equally when discussing the advantages and disadvantages of using this detector. Furthermore, there is no mention of any alternative methods for detecting singlet oxygen luminescence that may be more effective or reliable than this detector. </w:t>
      </w:r>
    </w:p>
    <w:p>
      <w:pPr>
        <w:jc w:val="both"/>
      </w:pPr>
      <w:r>
        <w:rPr/>
        <w:t xml:space="preserve">In conclusion, while this article provides a comprehensive overview of the use of InGaAs avalanche photodiode as a low-cost detector for singlet oxygen luminescence, it fails to address some important points such as potential risks associated with its use and alternative methods for detecting singlet oxygen luminescence that may be more effective or reliable than this detector.</w:t>
      </w:r>
    </w:p>
    <w:p>
      <w:pPr>
        <w:pStyle w:val="Heading1"/>
      </w:pPr>
      <w:bookmarkStart w:id="5" w:name="_Toc5"/>
      <w:r>
        <w:t>Topics for further research:</w:t>
      </w:r>
      <w:bookmarkEnd w:id="5"/>
    </w:p>
    <w:p>
      <w:pPr>
        <w:spacing w:after="0"/>
        <w:numPr>
          <w:ilvl w:val="0"/>
          <w:numId w:val="2"/>
        </w:numPr>
      </w:pPr>
      <w:r>
        <w:rPr/>
        <w:t xml:space="preserve">Risks associated with InGaAs avalanche photodiode</w:t>
      </w:r>
    </w:p>
    <w:p>
      <w:pPr>
        <w:spacing w:after="0"/>
        <w:numPr>
          <w:ilvl w:val="0"/>
          <w:numId w:val="2"/>
        </w:numPr>
      </w:pPr>
      <w:r>
        <w:rPr/>
        <w:t xml:space="preserve">Alternative methods for detecting singlet oxygen luminescence</w:t>
      </w:r>
    </w:p>
    <w:p>
      <w:pPr>
        <w:spacing w:after="0"/>
        <w:numPr>
          <w:ilvl w:val="0"/>
          <w:numId w:val="2"/>
        </w:numPr>
      </w:pPr>
      <w:r>
        <w:rPr/>
        <w:t xml:space="preserve">Advantages and disadvantages of InGaAs avalanche photodiode</w:t>
      </w:r>
    </w:p>
    <w:p>
      <w:pPr>
        <w:spacing w:after="0"/>
        <w:numPr>
          <w:ilvl w:val="0"/>
          <w:numId w:val="2"/>
        </w:numPr>
      </w:pPr>
      <w:r>
        <w:rPr/>
        <w:t xml:space="preserve">Reliability of InGaAs avalanche photodiode</w:t>
      </w:r>
    </w:p>
    <w:p>
      <w:pPr>
        <w:spacing w:after="0"/>
        <w:numPr>
          <w:ilvl w:val="0"/>
          <w:numId w:val="2"/>
        </w:numPr>
      </w:pPr>
      <w:r>
        <w:rPr/>
        <w:t xml:space="preserve">Safety considerations for InGaAs avalanche photodiode</w:t>
      </w:r>
    </w:p>
    <w:p>
      <w:pPr>
        <w:numPr>
          <w:ilvl w:val="0"/>
          <w:numId w:val="2"/>
        </w:numPr>
      </w:pPr>
      <w:r>
        <w:rPr/>
        <w:t xml:space="preserve">Comparative analysis of InGaAs avalanche photodiode and other detectors</w:t>
      </w:r>
    </w:p>
    <w:p>
      <w:pPr>
        <w:pStyle w:val="Heading1"/>
      </w:pPr>
      <w:bookmarkStart w:id="6" w:name="_Toc6"/>
      <w:r>
        <w:t>Report location:</w:t>
      </w:r>
      <w:bookmarkEnd w:id="6"/>
    </w:p>
    <w:p>
      <w:hyperlink r:id="rId8" w:history="1">
        <w:r>
          <w:rPr>
            <w:color w:val="2980b9"/>
            <w:u w:val="single"/>
          </w:rPr>
          <w:t xml:space="preserve">https://www.fullpicture.app/item/6cb98e8cee97a4274940c3ba525f2480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C1A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rdware-x.com/article/S2468-0672(21)00053-5/fulltext" TargetMode="External"/><Relationship Id="rId8" Type="http://schemas.openxmlformats.org/officeDocument/2006/relationships/hyperlink" Target="https://www.fullpicture.app/item/6cb98e8cee97a4274940c3ba525f24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2023-03-03T01:36:25+01:00</dcterms:created>
  <dcterms:modified xsi:type="dcterms:W3CDTF">2023-03-03T01:36:25+01:00</dcterms:modified>
</cp:coreProperties>
</file>

<file path=docProps/custom.xml><?xml version="1.0" encoding="utf-8"?>
<Properties xmlns="http://schemas.openxmlformats.org/officeDocument/2006/custom-properties" xmlns:vt="http://schemas.openxmlformats.org/officeDocument/2006/docPropsVTypes"/>
</file>