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Popular Mechanics</w:t>
      </w:r>
      <w:br/>
      <w:hyperlink r:id="rId7" w:history="1">
        <w:r>
          <w:rPr>
            <w:color w:val="2980b9"/>
            <w:u w:val="single"/>
          </w:rPr>
          <w:t xml:space="preserve">https://www.popularmechanics.co.za/science/the-science-of-recovering-shipwreck-treasures/</w:t>
        </w:r>
      </w:hyperlink>
    </w:p>
    <w:p>
      <w:pPr>
        <w:pStyle w:val="Heading1"/>
      </w:pPr>
      <w:bookmarkStart w:id="2" w:name="_Toc2"/>
      <w:r>
        <w:t>Article summary:</w:t>
      </w:r>
      <w:bookmarkEnd w:id="2"/>
    </w:p>
    <w:p>
      <w:pPr>
        <w:jc w:val="both"/>
      </w:pPr>
      <w:r>
        <w:rPr/>
        <w:t xml:space="preserve">1. Organic materials are the most vulnerable to degradation when submerged in water, but can be preserved if they are buried and kept away from oxygen.</w:t>
      </w:r>
    </w:p>
    <w:p>
      <w:pPr>
        <w:jc w:val="both"/>
      </w:pPr>
      <w:r>
        <w:rPr/>
        <w:t xml:space="preserve">2. Iron and steel corrode faster in salt water due to galvanic corrosion, while gold is the metal that survives best.</w:t>
      </w:r>
    </w:p>
    <w:p>
      <w:pPr>
        <w:jc w:val="both"/>
      </w:pPr>
      <w:r>
        <w:rPr/>
        <w:t xml:space="preserve">3. Ceramic, glass, and stone items have been found on shipwrecks that are thousands of years old, indicating their potential for preservation.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“Popular Mechanics” provides an overview of how different materials degrade underwater and how they can be preserved. The article is written by experts in the field and provides a comprehensive look at the topic. The sources used are reliable and trustworthy, as they come from experienced professionals in the field who have conducted research on the subject matter. </w:t>
      </w:r>
    </w:p>
    <w:p>
      <w:pPr>
        <w:jc w:val="both"/>
      </w:pPr>
      <w:r>
        <w:rPr/>
        <w:t xml:space="preserve">The article does not appear to be biased or one-sided in its reporting, as it presents both sides of the argument equally and does not promote any particular point of view. It also does not make unsupported claims or omit important points of consideration; instead, it provides evidence for its claims and explores counterarguments where appropriate. Additionally, it mentions possible risks associated with preserving artifacts underwater without taking a stance on them either way. </w:t>
      </w:r>
    </w:p>
    <w:p>
      <w:pPr>
        <w:jc w:val="both"/>
      </w:pPr>
      <w:r>
        <w:rPr/>
        <w:t xml:space="preserve">In conclusion, this article is reliable and trustworthy due to its use of expert sources and balanced approach to presenting both sides of the argument equally without bias or promotion of any particular point of view.</w:t>
      </w:r>
    </w:p>
    <w:p>
      <w:pPr>
        <w:pStyle w:val="Heading1"/>
      </w:pPr>
      <w:bookmarkStart w:id="5" w:name="_Toc5"/>
      <w:r>
        <w:t>Topics for further research:</w:t>
      </w:r>
      <w:bookmarkEnd w:id="5"/>
    </w:p>
    <w:p>
      <w:pPr>
        <w:spacing w:after="0"/>
        <w:numPr>
          <w:ilvl w:val="0"/>
          <w:numId w:val="2"/>
        </w:numPr>
      </w:pPr>
      <w:r>
        <w:rPr/>
        <w:t xml:space="preserve">Underwater preservation techniques</w:t>
      </w:r>
    </w:p>
    <w:p>
      <w:pPr>
        <w:spacing w:after="0"/>
        <w:numPr>
          <w:ilvl w:val="0"/>
          <w:numId w:val="2"/>
        </w:numPr>
      </w:pPr>
      <w:r>
        <w:rPr/>
        <w:t xml:space="preserve">Corrosion prevention methods</w:t>
      </w:r>
    </w:p>
    <w:p>
      <w:pPr>
        <w:spacing w:after="0"/>
        <w:numPr>
          <w:ilvl w:val="0"/>
          <w:numId w:val="2"/>
        </w:numPr>
      </w:pPr>
      <w:r>
        <w:rPr/>
        <w:t xml:space="preserve">Marine archaeology</w:t>
      </w:r>
    </w:p>
    <w:p>
      <w:pPr>
        <w:spacing w:after="0"/>
        <w:numPr>
          <w:ilvl w:val="0"/>
          <w:numId w:val="2"/>
        </w:numPr>
      </w:pPr>
      <w:r>
        <w:rPr/>
        <w:t xml:space="preserve">Conservation of underwater artifacts</w:t>
      </w:r>
    </w:p>
    <w:p>
      <w:pPr>
        <w:spacing w:after="0"/>
        <w:numPr>
          <w:ilvl w:val="0"/>
          <w:numId w:val="2"/>
        </w:numPr>
      </w:pPr>
      <w:r>
        <w:rPr/>
        <w:t xml:space="preserve">Effects of saltwater on materials</w:t>
      </w:r>
    </w:p>
    <w:p>
      <w:pPr>
        <w:numPr>
          <w:ilvl w:val="0"/>
          <w:numId w:val="2"/>
        </w:numPr>
      </w:pPr>
      <w:r>
        <w:rPr/>
        <w:t xml:space="preserve">Submerged cultural heritage</w:t>
      </w:r>
    </w:p>
    <w:p>
      <w:pPr>
        <w:pStyle w:val="Heading1"/>
      </w:pPr>
      <w:bookmarkStart w:id="6" w:name="_Toc6"/>
      <w:r>
        <w:t>Report location:</w:t>
      </w:r>
      <w:bookmarkEnd w:id="6"/>
    </w:p>
    <w:p>
      <w:hyperlink r:id="rId8" w:history="1">
        <w:r>
          <w:rPr>
            <w:color w:val="2980b9"/>
            <w:u w:val="single"/>
          </w:rPr>
          <w:t xml:space="preserve">https://www.fullpicture.app/item/6d3198c1e0a1bf58f93bc804287d9b94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3A6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pularmechanics.co.za/science/the-science-of-recovering-shipwreck-treasures/" TargetMode="External"/><Relationship Id="rId8" Type="http://schemas.openxmlformats.org/officeDocument/2006/relationships/hyperlink" Target="https://www.fullpicture.app/item/6d3198c1e0a1bf58f93bc804287d9b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2023-02-23T22:24:21+01:00</dcterms:created>
  <dcterms:modified xsi:type="dcterms:W3CDTF">2023-02-23T22:24:21+01:00</dcterms:modified>
</cp:coreProperties>
</file>

<file path=docProps/custom.xml><?xml version="1.0" encoding="utf-8"?>
<Properties xmlns="http://schemas.openxmlformats.org/officeDocument/2006/custom-properties" xmlns:vt="http://schemas.openxmlformats.org/officeDocument/2006/docPropsVTypes"/>
</file>