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Nurses | US Nurses - Planes de certificación</w:t>
      </w:r>
      <w:br/>
      <w:hyperlink r:id="rId7" w:history="1">
        <w:r>
          <w:rPr>
            <w:color w:val="2980b9"/>
            <w:u w:val="single"/>
          </w:rPr>
          <w:t xml:space="preserve">https://usnursessas.org/</w:t>
        </w:r>
      </w:hyperlink>
    </w:p>
    <w:p>
      <w:pPr>
        <w:pStyle w:val="Heading1"/>
      </w:pPr>
      <w:bookmarkStart w:id="2" w:name="_Toc2"/>
      <w:r>
        <w:t>Article summary:</w:t>
      </w:r>
      <w:bookmarkEnd w:id="2"/>
    </w:p>
    <w:p>
      <w:pPr>
        <w:jc w:val="both"/>
      </w:pPr>
      <w:r>
        <w:rPr/>
        <w:t xml:space="preserve">1. El artículo ofrece información sobre ofertas laborales para enfermería en Estados Unidos para octubre de 2022, disponibles en todos los estados.</w:t>
      </w:r>
    </w:p>
    <w:p>
      <w:pPr>
        <w:jc w:val="both"/>
      </w:pPr>
      <w:r>
        <w:rPr/>
        <w:t xml:space="preserve">2. Los detalles de las ofertas incluyen el valor por hora, salario mensual, tipo de contrato, servicios, turno y cantidad de pacientes por enfermera.</w:t>
      </w:r>
    </w:p>
    <w:p>
      <w:pPr>
        <w:jc w:val="both"/>
      </w:pPr>
      <w:r>
        <w:rPr/>
        <w:t xml:space="preserve">3. El artículo también proporciona información sobre cómo contactar a un experto para obtener información detallada sobre el proceso para ejercer a nivel profesional.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es confiable y fiable ya que se basa en datos reales y estadísticas recopiladas por US NEEDS LLC. Las fuentes del artículo son fiables ya que provienen directamente de la empresa US NEEDS LLC. El contenido del artículo es objetivo y no presenta sesgos ni afirmaciones sin respaldo. El artículo cubre todos los puntos principales relacionados con las ofertas laborales para enfermería en Estados Unidos para octubre de 2022, como el valor por hora, salario mensual, tipo de contrato, servicios, turno y cantidad de pacientes por enfermera. Además, el artículo también proporciona información útil sobre cómo contactar a un experto para obtener información detallada sobre el proceso para ejercer a nivel profesional. No hay evidencia faltante o contraargumentos no explorados presentados en el artículo. El contenido del artículo no es promocional ni parcial; sin embargo, podría haberse presentado ambas caras por igual al discutir los posibles riesgos asociados con la certificación como Enfermera Profesional Estadounidense (USN).</w:t>
      </w:r>
    </w:p>
    <w:p>
      <w:pPr>
        <w:pStyle w:val="Heading1"/>
      </w:pPr>
      <w:bookmarkStart w:id="5" w:name="_Toc5"/>
      <w:r>
        <w:t>Topics for further research:</w:t>
      </w:r>
      <w:bookmarkEnd w:id="5"/>
    </w:p>
    <w:p>
      <w:pPr>
        <w:spacing w:after="0"/>
        <w:numPr>
          <w:ilvl w:val="0"/>
          <w:numId w:val="2"/>
        </w:numPr>
      </w:pPr>
      <w:r>
        <w:rPr/>
        <w:t xml:space="preserve">Requisitos de certificación USN para enfermería.</w:t>
      </w:r>
    </w:p>
    <w:p>
      <w:pPr>
        <w:spacing w:after="0"/>
        <w:numPr>
          <w:ilvl w:val="0"/>
          <w:numId w:val="2"/>
        </w:numPr>
      </w:pPr>
      <w:r>
        <w:rPr/>
        <w:t xml:space="preserve">Beneficios de la certificación USN para enfermería.</w:t>
      </w:r>
    </w:p>
    <w:p>
      <w:pPr>
        <w:spacing w:after="0"/>
        <w:numPr>
          <w:ilvl w:val="0"/>
          <w:numId w:val="2"/>
        </w:numPr>
      </w:pPr>
      <w:r>
        <w:rPr/>
        <w:t xml:space="preserve">Requisitos de educación para enfermería en Estados Unidos.</w:t>
      </w:r>
    </w:p>
    <w:p>
      <w:pPr>
        <w:spacing w:after="0"/>
        <w:numPr>
          <w:ilvl w:val="0"/>
          <w:numId w:val="2"/>
        </w:numPr>
      </w:pPr>
      <w:r>
        <w:rPr/>
        <w:t xml:space="preserve">Requisitos de experiencia para enfermería en Estados Unidos.</w:t>
      </w:r>
    </w:p>
    <w:p>
      <w:pPr>
        <w:spacing w:after="0"/>
        <w:numPr>
          <w:ilvl w:val="0"/>
          <w:numId w:val="2"/>
        </w:numPr>
      </w:pPr>
      <w:r>
        <w:rPr/>
        <w:t xml:space="preserve">Estadísticas de empleo para enfermería en Estados Unidos.</w:t>
      </w:r>
    </w:p>
    <w:p>
      <w:pPr>
        <w:numPr>
          <w:ilvl w:val="0"/>
          <w:numId w:val="2"/>
        </w:numPr>
      </w:pPr>
      <w:r>
        <w:rPr/>
        <w:t xml:space="preserve">Estándares de seguridad para enfermería en Estados Unidos.</w:t>
      </w:r>
    </w:p>
    <w:p>
      <w:pPr>
        <w:pStyle w:val="Heading1"/>
      </w:pPr>
      <w:bookmarkStart w:id="6" w:name="_Toc6"/>
      <w:r>
        <w:t>Report location:</w:t>
      </w:r>
      <w:bookmarkEnd w:id="6"/>
    </w:p>
    <w:p>
      <w:hyperlink r:id="rId8" w:history="1">
        <w:r>
          <w:rPr>
            <w:color w:val="2980b9"/>
            <w:u w:val="single"/>
          </w:rPr>
          <w:t xml:space="preserve">https://www.fullpicture.app/item/6da5e8964ee95839b195c8319b5f1507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7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nursessas.org/" TargetMode="External"/><Relationship Id="rId8" Type="http://schemas.openxmlformats.org/officeDocument/2006/relationships/hyperlink" Target="https://www.fullpicture.app/item/6da5e8964ee95839b195c8319b5f15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2023-02-26T08:55:43+01:00</dcterms:created>
  <dcterms:modified xsi:type="dcterms:W3CDTF">2023-02-26T08:55:43+01:00</dcterms:modified>
</cp:coreProperties>
</file>

<file path=docProps/custom.xml><?xml version="1.0" encoding="utf-8"?>
<Properties xmlns="http://schemas.openxmlformats.org/officeDocument/2006/custom-properties" xmlns:vt="http://schemas.openxmlformats.org/officeDocument/2006/docPropsVTypes"/>
</file>