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An Overview on the Conversion of Forest Biomass into Bioenergy</w:t>
      </w:r>
      <w:br/>
      <w:hyperlink r:id="rId7" w:history="1">
        <w:r>
          <w:rPr>
            <w:color w:val="2980b9"/>
            <w:u w:val="single"/>
          </w:rPr>
          <w:t xml:space="preserve">https://www.frontiersin.org/articles/10.3389/fenrg.2021.684234/full</w:t>
        </w:r>
      </w:hyperlink>
    </w:p>
    <w:p>
      <w:pPr>
        <w:pStyle w:val="Heading1"/>
      </w:pPr>
      <w:bookmarkStart w:id="2" w:name="_Toc2"/>
      <w:r>
        <w:t>Article summary:</w:t>
      </w:r>
      <w:bookmarkEnd w:id="2"/>
    </w:p>
    <w:p>
      <w:pPr>
        <w:jc w:val="both"/>
      </w:pPr>
      <w:r>
        <w:rPr/>
        <w:t xml:space="preserve">1. Forest biomass is a promising carbon source that can be used to reduce greenhouse gas emissions and combat climate change.</w:t>
      </w:r>
    </w:p>
    <w:p>
      <w:pPr>
        <w:jc w:val="both"/>
      </w:pPr>
      <w:r>
        <w:rPr/>
        <w:t xml:space="preserve">2. Direct combustion of forest biomass for energy production is a viable option, but it has drawbacks such as low energy conversion rates and the emission of harmful substances.</w:t>
      </w:r>
    </w:p>
    <w:p>
      <w:pPr>
        <w:jc w:val="both"/>
      </w:pPr>
      <w:r>
        <w:rPr/>
        <w:t xml:space="preserve">3. Co-combustion of forest biomass with coal and the pelleting of forest biomass are alternative methods that can improve combustion efficiency and reduce emissions.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 Overview on the Conversion of Forest Biomass into Bioenergy" provides a brief overview of various methods of converting forest biomass into bioenergy and biofuels. While the article presents some useful information, there are several areas where it lacks depth and fails to provide a balanced analysis.</w:t>
      </w:r>
    </w:p>
    <w:p>
      <w:pPr>
        <w:jc w:val="both"/>
      </w:pPr>
      <w:r>
        <w:rPr/>
        <w:t xml:space="preserve"/>
      </w:r>
    </w:p>
    <w:p>
      <w:pPr>
        <w:jc w:val="both"/>
      </w:pPr>
      <w:r>
        <w:rPr/>
        <w:t xml:space="preserve">One potential bias in the article is its focus on the positive aspects of using forest biomass for energy production while downplaying or ignoring potential negative impacts. The article highlights the reduction in greenhouse gas emissions achieved through the use of forest biomass, but it does not adequately address other environmental concerns such as deforestation, habitat destruction, and loss of biodiversity that can result from increased biomass harvesting.</w:t>
      </w:r>
    </w:p>
    <w:p>
      <w:pPr>
        <w:jc w:val="both"/>
      </w:pPr>
      <w:r>
        <w:rPr/>
        <w:t xml:space="preserve"/>
      </w:r>
    </w:p>
    <w:p>
      <w:pPr>
        <w:jc w:val="both"/>
      </w:pPr>
      <w:r>
        <w:rPr/>
        <w:t xml:space="preserve">The article also makes unsupported claims about the efficiency and effectiveness of direct combustion and co-combustion of forest biomass. It states that direct combustion generates 20% less CO2 emissions than fossil fuels without providing any evidence or sources to support this claim. Similarly, it claims that co-combustion reduces carbon monoxide, nitrogen oxides, and sulfide emissions without providing any data or studies to back up these assertions.</w:t>
      </w:r>
    </w:p>
    <w:p>
      <w:pPr>
        <w:jc w:val="both"/>
      </w:pPr>
      <w:r>
        <w:rPr/>
        <w:t xml:space="preserve"/>
      </w:r>
    </w:p>
    <w:p>
      <w:pPr>
        <w:jc w:val="both"/>
      </w:pPr>
      <w:r>
        <w:rPr/>
        <w:t xml:space="preserve">Furthermore, the article fails to explore potential counterarguments or alternative perspectives on the use of forest biomass for energy production. It does not discuss concerns raised by critics who argue that relying on biomass can lead to unsustainable harvesting practices and exacerbate climate change by releasing stored carbon into the atmosphere.</w:t>
      </w:r>
    </w:p>
    <w:p>
      <w:pPr>
        <w:jc w:val="both"/>
      </w:pPr>
      <w:r>
        <w:rPr/>
        <w:t xml:space="preserve"/>
      </w:r>
    </w:p>
    <w:p>
      <w:pPr>
        <w:jc w:val="both"/>
      </w:pPr>
      <w:r>
        <w:rPr/>
        <w:t xml:space="preserve">Additionally, the article contains promotional content by highlighting specific countries' use of forest biomass for energy generation without acknowledging potential risks or limitations. For example, it mentions China's use of forest biomass for power generation without discussing any negative consequences or challenges associated with this approach.</w:t>
      </w:r>
    </w:p>
    <w:p>
      <w:pPr>
        <w:jc w:val="both"/>
      </w:pPr>
      <w:r>
        <w:rPr/>
        <w:t xml:space="preserve"/>
      </w:r>
    </w:p>
    <w:p>
      <w:pPr>
        <w:jc w:val="both"/>
      </w:pPr>
      <w:r>
        <w:rPr/>
        <w:t xml:space="preserve">Overall, while the article provides a basic overview of forest biomass conversion into bioenergy, it lacks depth and balance in its analysis. It presents a one-sided view that focuses primarily on the benefits while neglecting potential drawbacks and alternative perspectives. To provide a more comprehensive analysis, future research should address the environmental impacts, sustainability concerns, and potential trade-offs associated with the use of forest biomass for energy production.</w:t>
      </w:r>
    </w:p>
    <w:p>
      <w:pPr>
        <w:pStyle w:val="Heading1"/>
      </w:pPr>
      <w:bookmarkStart w:id="5" w:name="_Toc5"/>
      <w:r>
        <w:t>Topics for further research:</w:t>
      </w:r>
      <w:bookmarkEnd w:id="5"/>
    </w:p>
    <w:p>
      <w:pPr>
        <w:spacing w:after="0"/>
        <w:numPr>
          <w:ilvl w:val="0"/>
          <w:numId w:val="2"/>
        </w:numPr>
      </w:pPr>
      <w:r>
        <w:rPr/>
        <w:t xml:space="preserve">Environmental impacts of forest biomass harvesting for energy production
</w:t>
      </w:r>
    </w:p>
    <w:p>
      <w:pPr>
        <w:spacing w:after="0"/>
        <w:numPr>
          <w:ilvl w:val="0"/>
          <w:numId w:val="2"/>
        </w:numPr>
      </w:pPr>
      <w:r>
        <w:rPr/>
        <w:t xml:space="preserve">Sustainable harvesting practices for forest biomass
</w:t>
      </w:r>
    </w:p>
    <w:p>
      <w:pPr>
        <w:spacing w:after="0"/>
        <w:numPr>
          <w:ilvl w:val="0"/>
          <w:numId w:val="2"/>
        </w:numPr>
      </w:pPr>
      <w:r>
        <w:rPr/>
        <w:t xml:space="preserve">Criticisms of using forest biomass for bioenergy
</w:t>
      </w:r>
    </w:p>
    <w:p>
      <w:pPr>
        <w:spacing w:after="0"/>
        <w:numPr>
          <w:ilvl w:val="0"/>
          <w:numId w:val="2"/>
        </w:numPr>
      </w:pPr>
      <w:r>
        <w:rPr/>
        <w:t xml:space="preserve">Loss of biodiversity and habitat destruction from increased biomass harvesting
</w:t>
      </w:r>
    </w:p>
    <w:p>
      <w:pPr>
        <w:spacing w:after="0"/>
        <w:numPr>
          <w:ilvl w:val="0"/>
          <w:numId w:val="2"/>
        </w:numPr>
      </w:pPr>
      <w:r>
        <w:rPr/>
        <w:t xml:space="preserve">Carbon emissions from direct combustion of forest biomass compared to fossil fuels
</w:t>
      </w:r>
    </w:p>
    <w:p>
      <w:pPr>
        <w:numPr>
          <w:ilvl w:val="0"/>
          <w:numId w:val="2"/>
        </w:numPr>
      </w:pPr>
      <w:r>
        <w:rPr/>
        <w:t xml:space="preserve">Challenges and limitations of using forest biomass for power generation in China</w:t>
      </w:r>
    </w:p>
    <w:p>
      <w:pPr>
        <w:pStyle w:val="Heading1"/>
      </w:pPr>
      <w:bookmarkStart w:id="6" w:name="_Toc6"/>
      <w:r>
        <w:t>Report location:</w:t>
      </w:r>
      <w:bookmarkEnd w:id="6"/>
    </w:p>
    <w:p>
      <w:hyperlink r:id="rId8" w:history="1">
        <w:r>
          <w:rPr>
            <w:color w:val="2980b9"/>
            <w:u w:val="single"/>
          </w:rPr>
          <w:t xml:space="preserve">https://www.fullpicture.app/item/6ddbbedd2466ebc1f9b07fd80d82bb6e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A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1.684234/full" TargetMode="External"/><Relationship Id="rId8" Type="http://schemas.openxmlformats.org/officeDocument/2006/relationships/hyperlink" Target="https://www.fullpicture.app/item/6ddbbedd2466ebc1f9b07fd80d82b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2023-11-10T21:11:46+01:00</dcterms:created>
  <dcterms:modified xsi:type="dcterms:W3CDTF">2023-11-10T21:11:46+01:00</dcterms:modified>
</cp:coreProperties>
</file>

<file path=docProps/custom.xml><?xml version="1.0" encoding="utf-8"?>
<Properties xmlns="http://schemas.openxmlformats.org/officeDocument/2006/custom-properties" xmlns:vt="http://schemas.openxmlformats.org/officeDocument/2006/docPropsVTypes"/>
</file>