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植物种内性状驱动滨海盐沼土壤细菌地理分布格局的形成-今日头条</w:t>
      </w:r>
      <w:br/>
      <w:hyperlink r:id="rId7" w:history="1">
        <w:r>
          <w:rPr>
            <w:color w:val="2980b9"/>
            <w:u w:val="single"/>
          </w:rPr>
          <w:t xml:space="preserve">https://www.toutiao.com/article/7199931971118629410/</w:t>
        </w:r>
      </w:hyperlink>
    </w:p>
    <w:p>
      <w:pPr>
        <w:pStyle w:val="Heading1"/>
      </w:pPr>
      <w:bookmarkStart w:id="2" w:name="_Toc2"/>
      <w:r>
        <w:t>Article summary:</w:t>
      </w:r>
      <w:bookmarkEnd w:id="2"/>
    </w:p>
    <w:p>
      <w:pPr>
        <w:jc w:val="both"/>
      </w:pPr>
      <w:r>
        <w:rPr/>
        <w:t xml:space="preserve">1. A research team from Fudan University and Shanghai Yangtze Estuary Wetland Ecosystem National Field Scientific Observation and Research Station has made progress in studying the geographical distribution pattern of soil bacteria in coastal salt marshes.</w:t>
      </w:r>
    </w:p>
    <w:p>
      <w:pPr>
        <w:jc w:val="both"/>
      </w:pPr>
      <w:r>
        <w:rPr/>
        <w:t xml:space="preserve">2. Intraspecific variation in above- and belowground plant traits plays an important role in driving the diversity and composition of salt marsh soil bacteria.</w:t>
      </w:r>
    </w:p>
    <w:p>
      <w:pPr>
        <w:jc w:val="both"/>
      </w:pPr>
      <w:r>
        <w:rPr/>
        <w:t xml:space="preserve">3. The study found that intraspecific variation in both above- and belowground plant traits was significantly correlated with the differences in soil bacterial communities, with belowground traits having a stronger influence on bacterial diversity and aboveground traits having a stronger influence on bacterial community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conducted by the team from Fudan University and Shanghai Yangtze Estuary Wetland Ecosystem National Field Scientific Observation and Research Station, including their findings regarding the role of intraspecific variation in above- and belowground plant traits in driving the diversity and composition of salt marsh soil bacteria. The article also includes information about how different plant traits are related to soil bacterial richness and Shannon index, as well as how different plant traits have different effects on bacterial diversity and community structure.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there are no unsupported claims or missing points of consideration that could lead to potential biases or inaccuracies in the article's reporting. </w:t>
      </w:r>
    </w:p>
    <w:p>
      <w:pPr>
        <w:jc w:val="both"/>
      </w:pPr>
      <w:r>
        <w:rPr/>
        <w:t xml:space="preserve">However, there is some missing evidence for some of the claims made in the article, such as when discussing how different plant traits have different effects on bacterial diversity and community structure. Additionally, there are some unexplored counterarguments that could be considered when discussing this topic further, such as how other environmental factors may affect these relationships between plant traits and soil bacteria communities. Finally, while possible risks are noted (such as climate change), they are not discussed at length which could lead to an incomplete understanding of this issue.</w:t>
      </w:r>
    </w:p>
    <w:p>
      <w:pPr>
        <w:pStyle w:val="Heading1"/>
      </w:pPr>
      <w:bookmarkStart w:id="5" w:name="_Toc5"/>
      <w:r>
        <w:t>Topics for further research:</w:t>
      </w:r>
      <w:bookmarkEnd w:id="5"/>
    </w:p>
    <w:p>
      <w:pPr>
        <w:spacing w:after="0"/>
        <w:numPr>
          <w:ilvl w:val="0"/>
          <w:numId w:val="2"/>
        </w:numPr>
      </w:pPr>
      <w:r>
        <w:rPr/>
        <w:t xml:space="preserve">Climate change and soil bacteria</w:t>
      </w:r>
    </w:p>
    <w:p>
      <w:pPr>
        <w:spacing w:after="0"/>
        <w:numPr>
          <w:ilvl w:val="0"/>
          <w:numId w:val="2"/>
        </w:numPr>
      </w:pPr>
      <w:r>
        <w:rPr/>
        <w:t xml:space="preserve">Plant traits and soil bacterial richness</w:t>
      </w:r>
    </w:p>
    <w:p>
      <w:pPr>
        <w:spacing w:after="0"/>
        <w:numPr>
          <w:ilvl w:val="0"/>
          <w:numId w:val="2"/>
        </w:numPr>
      </w:pPr>
      <w:r>
        <w:rPr/>
        <w:t xml:space="preserve">Shannon index and plant traits</w:t>
      </w:r>
    </w:p>
    <w:p>
      <w:pPr>
        <w:spacing w:after="0"/>
        <w:numPr>
          <w:ilvl w:val="0"/>
          <w:numId w:val="2"/>
        </w:numPr>
      </w:pPr>
      <w:r>
        <w:rPr/>
        <w:t xml:space="preserve">Intraspecific variation and soil bacteria</w:t>
      </w:r>
    </w:p>
    <w:p>
      <w:pPr>
        <w:spacing w:after="0"/>
        <w:numPr>
          <w:ilvl w:val="0"/>
          <w:numId w:val="2"/>
        </w:numPr>
      </w:pPr>
      <w:r>
        <w:rPr/>
        <w:t xml:space="preserve">Salt marsh ecosystems and bacterial diversity</w:t>
      </w:r>
    </w:p>
    <w:p>
      <w:pPr>
        <w:numPr>
          <w:ilvl w:val="0"/>
          <w:numId w:val="2"/>
        </w:numPr>
      </w:pPr>
      <w:r>
        <w:rPr/>
        <w:t xml:space="preserve">Environmental factors and bacterial community structure</w:t>
      </w:r>
    </w:p>
    <w:p>
      <w:pPr>
        <w:pStyle w:val="Heading1"/>
      </w:pPr>
      <w:bookmarkStart w:id="6" w:name="_Toc6"/>
      <w:r>
        <w:t>Report location:</w:t>
      </w:r>
      <w:bookmarkEnd w:id="6"/>
    </w:p>
    <w:p>
      <w:hyperlink r:id="rId8" w:history="1">
        <w:r>
          <w:rPr>
            <w:color w:val="2980b9"/>
            <w:u w:val="single"/>
          </w:rPr>
          <w:t xml:space="preserve">https://www.fullpicture.app/item/6ee4b71da278a4256a8ea2ba56dd0f11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2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9931971118629410/" TargetMode="External"/><Relationship Id="rId8" Type="http://schemas.openxmlformats.org/officeDocument/2006/relationships/hyperlink" Target="https://www.fullpicture.app/item/6ee4b71da278a4256a8ea2ba56dd0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2023-02-23T16:21:54+01:00</dcterms:created>
  <dcterms:modified xsi:type="dcterms:W3CDTF">2023-02-23T16:21:54+01:00</dcterms:modified>
</cp:coreProperties>
</file>

<file path=docProps/custom.xml><?xml version="1.0" encoding="utf-8"?>
<Properties xmlns="http://schemas.openxmlformats.org/officeDocument/2006/custom-properties" xmlns:vt="http://schemas.openxmlformats.org/officeDocument/2006/docPropsVTypes"/>
</file>