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Comparison study on first bunch compressor schemes by conventional and double C-chicane for MaRIE XFEL</w:t>
      </w:r>
      <w:br/>
      <w:hyperlink r:id="rId7" w:history="1">
        <w:r>
          <w:rPr>
            <w:color w:val="2980b9"/>
            <w:u w:val="single"/>
          </w:rPr>
          <w:t xml:space="preserve">https://www.researchgate.net/publication/363736200_Comparison_study_on_first_bunch_compressor_schemes_by_conventional_and_double_C-chicane_for_MaRIE_XFEL</w:t>
        </w:r>
      </w:hyperlink>
    </w:p>
    <w:p>
      <w:pPr>
        <w:pStyle w:val="Heading1"/>
      </w:pPr>
      <w:bookmarkStart w:id="2" w:name="_Toc2"/>
      <w:r>
        <w:t>Article summary:</w:t>
      </w:r>
      <w:bookmarkEnd w:id="2"/>
    </w:p>
    <w:p>
      <w:pPr>
        <w:jc w:val="both"/>
      </w:pPr>
      <w:r>
        <w:rPr/>
        <w:t xml:space="preserve">1. This article presents a comparison study of the first stage electron bunch compression schemes at 750 MeV for the X-ray free electron laser (XFEL) under development for the Matter-Radiation Interactions in Extremes (MaRIE) project. </w:t>
      </w:r>
    </w:p>
    <w:p>
      <w:pPr>
        <w:jc w:val="both"/>
      </w:pPr>
      <w:r>
        <w:rPr/>
        <w:t xml:space="preserve">2. The double C-chicane scheme exhibits the capability of utilizing the transverse momentum shift induced by the coherent synchrotron radiation (CSR) to compensate that generated in the first C-chicane, resulting in a compressed electron bunch with minimized transverse momentum along the beam. </w:t>
      </w:r>
    </w:p>
    <w:p>
      <w:pPr>
        <w:jc w:val="both"/>
      </w:pPr>
      <w:r>
        <w:rPr/>
        <w:t xml:space="preserve">3. The double C-chicane scheme can be designed to significantly better preserve the beam emittance in the course of the bunch compression, which is beneficial for MaRIE XFEL's lasing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comparison study on first stage electron bunch compressor schemes at 750 MeV using a conventional and a double C-chicane for MaRIE XFEL. The article is well written and provides clear explanations of its findings and conclusions. It also includes relevant figures and diagrams to illustrate its points. </w:t>
      </w:r>
    </w:p>
    <w:p>
      <w:pPr>
        <w:jc w:val="both"/>
      </w:pPr>
      <w:r>
        <w:rPr/>
        <w:t xml:space="preserve">The article does not appear to have any biases or one-sided reporting, as it objectively compares both schemes and their respective advantages and disadvantages. It also does not make any unsupported claims or omit any points of consideration, as it thoroughly explains each scheme’s performance and potential benefits. Furthermore, it does not contain any promotional content or partiality towards either scheme, as it simply presents its findings without favoring one over another. </w:t>
      </w:r>
    </w:p>
    <w:p>
      <w:pPr>
        <w:jc w:val="both"/>
      </w:pPr>
      <w:r>
        <w:rPr/>
        <w:t xml:space="preserve">The only potential issue with this article is that it does not explore any counterarguments or possible risks associated with either scheme, which could provide further insight into their respective performances and potential drawbacks. However, this is likely due to space constraints rather than an intentional omission on behalf of the authors. </w:t>
      </w:r>
    </w:p>
    <w:p>
      <w:pPr>
        <w:jc w:val="both"/>
      </w:pPr>
      <w:r>
        <w:rPr/>
        <w:t xml:space="preserve">In conclusion, this article appears to be reliable and trustworthy overall, as it provides an objective comparison between two different bunch compressor schemes without making any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Electron bunch compressor risks</w:t>
      </w:r>
    </w:p>
    <w:p>
      <w:pPr>
        <w:spacing w:after="0"/>
        <w:numPr>
          <w:ilvl w:val="0"/>
          <w:numId w:val="2"/>
        </w:numPr>
      </w:pPr>
      <w:r>
        <w:rPr/>
        <w:t xml:space="preserve">Double C-chicane performance</w:t>
      </w:r>
    </w:p>
    <w:p>
      <w:pPr>
        <w:spacing w:after="0"/>
        <w:numPr>
          <w:ilvl w:val="0"/>
          <w:numId w:val="2"/>
        </w:numPr>
      </w:pPr>
      <w:r>
        <w:rPr/>
        <w:t xml:space="preserve">MaRIE XFEL advantages</w:t>
      </w:r>
    </w:p>
    <w:p>
      <w:pPr>
        <w:spacing w:after="0"/>
        <w:numPr>
          <w:ilvl w:val="0"/>
          <w:numId w:val="2"/>
        </w:numPr>
      </w:pPr>
      <w:r>
        <w:rPr/>
        <w:t xml:space="preserve">Conventional bunch compressor drawbacks</w:t>
      </w:r>
    </w:p>
    <w:p>
      <w:pPr>
        <w:spacing w:after="0"/>
        <w:numPr>
          <w:ilvl w:val="0"/>
          <w:numId w:val="2"/>
        </w:numPr>
      </w:pPr>
      <w:r>
        <w:rPr/>
        <w:t xml:space="preserve">Electron bunch compressor counterarguments</w:t>
      </w:r>
    </w:p>
    <w:p>
      <w:pPr>
        <w:numPr>
          <w:ilvl w:val="0"/>
          <w:numId w:val="2"/>
        </w:numPr>
      </w:pPr>
      <w:r>
        <w:rPr/>
        <w:t xml:space="preserve">Electron bunch compressor optimization</w:t>
      </w:r>
    </w:p>
    <w:p>
      <w:pPr>
        <w:pStyle w:val="Heading1"/>
      </w:pPr>
      <w:bookmarkStart w:id="6" w:name="_Toc6"/>
      <w:r>
        <w:t>Report location:</w:t>
      </w:r>
      <w:bookmarkEnd w:id="6"/>
    </w:p>
    <w:p>
      <w:hyperlink r:id="rId8" w:history="1">
        <w:r>
          <w:rPr>
            <w:color w:val="2980b9"/>
            <w:u w:val="single"/>
          </w:rPr>
          <w:t xml:space="preserve">https://www.fullpicture.app/item/6f02fd9ffa55c77745c6f0d98f081d11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3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3736200_Comparison_study_on_first_bunch_compressor_schemes_by_conventional_and_double_C-chicane_for_MaRIE_XFEL" TargetMode="External"/><Relationship Id="rId8" Type="http://schemas.openxmlformats.org/officeDocument/2006/relationships/hyperlink" Target="https://www.fullpicture.app/item/6f02fd9ffa55c77745c6f0d98f081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2023-02-21T00:58:04+01:00</dcterms:created>
  <dcterms:modified xsi:type="dcterms:W3CDTF">2023-02-21T00:58:04+01:00</dcterms:modified>
</cp:coreProperties>
</file>

<file path=docProps/custom.xml><?xml version="1.0" encoding="utf-8"?>
<Properties xmlns="http://schemas.openxmlformats.org/officeDocument/2006/custom-properties" xmlns:vt="http://schemas.openxmlformats.org/officeDocument/2006/docPropsVTypes"/>
</file>