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双舵轮自动导引车轨迹追踪控制算法 - 中国知网</w:t></w:r><w:br/><w:hyperlink r:id="rId7" w:history="1"><w:r><w:rPr><w:color w:val="2980b9"/><w:u w:val="single"/></w:rPr><w:t xml:space="preserve">https://kns.cnki.net/kcms2/article/abstract?v=3uoqIhG8C44YLTlOAiTRKibYlV5Vjs7i8oRR1PAr7RxjuAJk4dHXovmmUtwxgDrQtBcXjok1S_V2ClQwkiyCyZ1aCxP-1QCU&uniplatform=NZKPT</w:t></w:r></w:hyperlink></w:p><w:p><w:pPr><w:pStyle w:val="Heading1"/></w:pPr><w:bookmarkStart w:id="2" w:name="_Toc2"/><w:r><w:t>Article summary:</w:t></w:r><w:bookmarkEnd w:id="2"/></w:p><w:p><w:pPr><w:jc w:val="both"/></w:pPr><w:r><w:rPr/><w:t xml:space="preserve">1. A model-based predictive control algorithm was designed to improve the trajectory tracking performance of an automated guided vehicle (AGV) with two steering wheels.</w:t></w:r></w:p><w:p><w:pPr><w:jc w:val="both"/></w:pPr><w:r><w:rPr/><w:t xml:space="preserve">2. The motion dynamics of the AGV were analyzed and the turning radius was calculated, with a focus on the advantages of two steering wheels.</w:t></w:r></w:p><w:p><w:pPr><w:jc w:val="both"/></w:pPr><w:r><w:rPr/><w:t xml:space="preserve">3. Simulation experiments were conducted to verify the feasibility of using the model-based predictive control algorithm for AGVs, and to analyze the effects of two model parameters on system performance.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as it provides detailed information about the design and implementation of a model-based predictive control algorithm for an automated guided vehicle (AGV) with two steering wheels. The authors provide a comprehensive analysis of the motion dynamics of the AGV, including calculating its turning radius and analyzing its advantages when using two steering wheels. Furthermore, simulation experiments are conducted to verify the feasibility of using this algorithm for AGVs, as well as to analyze how two model parameters affect system performance. </w:t></w:r></w:p><w:p><w:pPr><w:jc w:val="both"/></w:pPr><w:r><w:rPr/><w:t xml:space="preserve">The article does not appear to have any biases or one-sided reporting; all claims are supported by evidence from simulations and analyses presented in detail throughout the article. Additionally, all potential risks associated with implementing this algorithm are noted in detail in order to ensure safety when using it for AGVs. There do not appear to be any missing points of consideration or counterarguments that should be explored further; however, there could be more discussion on how this algorithm can be applied in different contexts or scenarios beyond just AGVs with two steering wheels. Additionally, there is no promotional content or partiality present in this article; both sides are presented equally throughout its entirety.</w:t></w:r></w:p><w:p><w:pPr><w:pStyle w:val="Heading1"/></w:pPr><w:bookmarkStart w:id="5" w:name="_Toc5"/><w:r><w:t>Topics for further research:</w:t></w:r><w:bookmarkEnd w:id="5"/></w:p><w:p><w:pPr><w:spacing w:after="0"/><w:numPr><w:ilvl w:val="0"/><w:numId w:val="2"/></w:numPr></w:pPr><w:r><w:rPr/><w:t xml:space="preserve">Model-based predictive control applications</w:t></w:r></w:p><w:p><w:pPr><w:spacing w:after="0"/><w:numPr><w:ilvl w:val="0"/><w:numId w:val="2"/></w:numPr></w:pPr><w:r><w:rPr/><w:t xml:space="preserve">Automated guided vehicle motion dynamics</w:t></w:r></w:p><w:p><w:pPr><w:spacing w:after="0"/><w:numPr><w:ilvl w:val="0"/><w:numId w:val="2"/></w:numPr></w:pPr><w:r><w:rPr/><w:t xml:space="preserve">AGV steering wheel control algorithms</w:t></w:r></w:p><w:p><w:pPr><w:spacing w:after="0"/><w:numPr><w:ilvl w:val="0"/><w:numId w:val="2"/></w:numPr></w:pPr><w:r><w:rPr/><w:t xml:space="preserve">AGV motion control system design</w:t></w:r></w:p><w:p><w:pPr><w:spacing w:after="0"/><w:numPr><w:ilvl w:val="0"/><w:numId w:val="2"/></w:numPr></w:pPr><w:r><w:rPr/><w:t xml:space="preserve">AGV motion control system simulation</w:t></w:r></w:p><w:p><w:pPr><w:numPr><w:ilvl w:val="0"/><w:numId w:val="2"/></w:numPr></w:pPr><w:r><w:rPr/><w:t xml:space="preserve">AGV motion control system safety considerations</w:t></w:r></w:p><w:p><w:pPr><w:pStyle w:val="Heading1"/></w:pPr><w:bookmarkStart w:id="6" w:name="_Toc6"/><w:r><w:t>Report location:</w:t></w:r><w:bookmarkEnd w:id="6"/></w:p><w:p><w:hyperlink r:id="rId8" w:history="1"><w:r><w:rPr><w:color w:val="2980b9"/><w:u w:val="single"/></w:rPr><w:t xml:space="preserve">https://www.fullpicture.app/item/6f4b2df44b5dc43a6fdcbf629cb7b4f7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A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vmmUtwxgDrQtBcXjok1S_V2ClQwkiyCyZ1aCxP-1QCU&amp;uniplatform=NZKPT" TargetMode="External"/><Relationship Id="rId8" Type="http://schemas.openxmlformats.org/officeDocument/2006/relationships/hyperlink" Target="https://www.fullpicture.app/item/6f4b2df44b5dc43a6fdcbf629cb7b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2023-02-24T16:48:10+01:00</dcterms:created>
  <dcterms:modified xsi:type="dcterms:W3CDTF">2023-02-24T16:48:10+01:00</dcterms:modified>
</cp:coreProperties>
</file>

<file path=docProps/custom.xml><?xml version="1.0" encoding="utf-8"?>
<Properties xmlns="http://schemas.openxmlformats.org/officeDocument/2006/custom-properties" xmlns:vt="http://schemas.openxmlformats.org/officeDocument/2006/docPropsVTypes"/>
</file>