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on Multi-Access Edge Computing for Internet of Things Realization | IEEE Journals &amp; Magazine | IEEE Xplore</w:t>
      </w:r>
      <w:br/>
      <w:hyperlink r:id="rId7" w:history="1">
        <w:r>
          <w:rPr>
            <w:color w:val="2980b9"/>
            <w:u w:val="single"/>
          </w:rPr>
          <w:t xml:space="preserve">https://ieeexplore.ieee.org/abstract/document/8391395</w:t>
        </w:r>
      </w:hyperlink>
    </w:p>
    <w:p>
      <w:pPr>
        <w:pStyle w:val="Heading1"/>
      </w:pPr>
      <w:bookmarkStart w:id="2" w:name="_Toc2"/>
      <w:r>
        <w:t>Article summary:</w:t>
      </w:r>
      <w:bookmarkEnd w:id="2"/>
    </w:p>
    <w:p>
      <w:pPr>
        <w:jc w:val="both"/>
      </w:pPr>
      <w:r>
        <w:rPr/>
        <w:t xml:space="preserve">1. The Internet has evolved from peer-to-peer networking to World-Wide-Web, and mobile-Internet to the Internet of Things (IoT).</w:t>
      </w:r>
    </w:p>
    <w:p>
      <w:pPr>
        <w:jc w:val="both"/>
      </w:pPr>
      <w:r>
        <w:rPr/>
        <w:t xml:space="preserve">2. 5G wireless networks will be highly capable mobile networks with high bandwidth, very low latency, and low operational cost.</w:t>
      </w:r>
    </w:p>
    <w:p>
      <w:pPr>
        <w:jc w:val="both"/>
      </w:pPr>
      <w:r>
        <w:rPr/>
        <w:t xml:space="preserve">3. The Tactile Internet is a highly advanced use case of human-to-machine and machine-to-machine interaction characterized by ultra low latency with extremely high availability, reliability and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evolution of the internet from peer-to-peer networking to World Wide Web, mobile internet to the Internet of Things (IoT). It also discusses the potential benefits of 5G wireless networks in terms of high bandwidth, low latency, and low operational cost. Finally, it introduces the concept of Tactile Internet as a highly advanced use case for human-to-machine and machine-to-machine interaction.</w:t>
      </w:r>
    </w:p>
    <w:p>
      <w:pPr>
        <w:jc w:val="both"/>
      </w:pPr>
      <w:r>
        <w:rPr/>
        <w:t xml:space="preserve">The article is generally reliable in its discussion of the evolution of the internet and its potential benefits. However, there are some areas where it could be improved upon. For example, while it does discuss 5G wireless networks in terms of their potential benefits, it does not provide any evidence or data to support these claims. Additionally, while it does introduce the concept of Tactile Internet, it does not provide any details on how this technology works or what its implications are for businesses or consumers. Furthermore, there is no discussion on possible risks associated with this technology or how they can be mitigated. Finally, there is no mention of any counterarguments or alternative perspectives that may exist regarding these topics. </w:t>
      </w:r>
    </w:p>
    <w:p>
      <w:pPr>
        <w:jc w:val="both"/>
      </w:pPr>
      <w:r>
        <w:rPr/>
        <w:t xml:space="preserve">In conclusion, while this article provides an overview on the evolution of the internet and its potential benefits from 5G wireless networks and Tactile Internet technologies, it could be improved upon by providing more evidence to support its claims as well as exploring possible risks associated with these technologies and alternative perspectives that may exist regarding them.</w:t>
      </w:r>
    </w:p>
    <w:p>
      <w:pPr>
        <w:pStyle w:val="Heading1"/>
      </w:pPr>
      <w:bookmarkStart w:id="5" w:name="_Toc5"/>
      <w:r>
        <w:t>Topics for further research:</w:t>
      </w:r>
      <w:bookmarkEnd w:id="5"/>
    </w:p>
    <w:p>
      <w:pPr>
        <w:spacing w:after="0"/>
        <w:numPr>
          <w:ilvl w:val="0"/>
          <w:numId w:val="2"/>
        </w:numPr>
      </w:pPr>
      <w:r>
        <w:rPr/>
        <w:t xml:space="preserve">5G wireless network benefits evidence</w:t>
      </w:r>
    </w:p>
    <w:p>
      <w:pPr>
        <w:spacing w:after="0"/>
        <w:numPr>
          <w:ilvl w:val="0"/>
          <w:numId w:val="2"/>
        </w:numPr>
      </w:pPr>
      <w:r>
        <w:rPr/>
        <w:t xml:space="preserve">Tactile Internet technology applications</w:t>
      </w:r>
    </w:p>
    <w:p>
      <w:pPr>
        <w:spacing w:after="0"/>
        <w:numPr>
          <w:ilvl w:val="0"/>
          <w:numId w:val="2"/>
        </w:numPr>
      </w:pPr>
      <w:r>
        <w:rPr/>
        <w:t xml:space="preserve">Risks associated with Tactile Internet</w:t>
      </w:r>
    </w:p>
    <w:p>
      <w:pPr>
        <w:spacing w:after="0"/>
        <w:numPr>
          <w:ilvl w:val="0"/>
          <w:numId w:val="2"/>
        </w:numPr>
      </w:pPr>
      <w:r>
        <w:rPr/>
        <w:t xml:space="preserve">Alternative perspectives on 5G wireless networks</w:t>
      </w:r>
    </w:p>
    <w:p>
      <w:pPr>
        <w:spacing w:after="0"/>
        <w:numPr>
          <w:ilvl w:val="0"/>
          <w:numId w:val="2"/>
        </w:numPr>
      </w:pPr>
      <w:r>
        <w:rPr/>
        <w:t xml:space="preserve">Impact of 5G wireless networks on businesses</w:t>
      </w:r>
    </w:p>
    <w:p>
      <w:pPr>
        <w:numPr>
          <w:ilvl w:val="0"/>
          <w:numId w:val="2"/>
        </w:numPr>
      </w:pPr>
      <w:r>
        <w:rPr/>
        <w:t xml:space="preserve">Mitigation strategies for risks of Tactile Internet</w:t>
      </w:r>
    </w:p>
    <w:p>
      <w:pPr>
        <w:pStyle w:val="Heading1"/>
      </w:pPr>
      <w:bookmarkStart w:id="6" w:name="_Toc6"/>
      <w:r>
        <w:t>Report location:</w:t>
      </w:r>
      <w:bookmarkEnd w:id="6"/>
    </w:p>
    <w:p>
      <w:hyperlink r:id="rId8" w:history="1">
        <w:r>
          <w:rPr>
            <w:color w:val="2980b9"/>
            <w:u w:val="single"/>
          </w:rPr>
          <w:t xml:space="preserve">https://www.fullpicture.app/item/6f4fc1f51d3a595ee6c4065b2fe61ca6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8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91395" TargetMode="External"/><Relationship Id="rId8" Type="http://schemas.openxmlformats.org/officeDocument/2006/relationships/hyperlink" Target="https://www.fullpicture.app/item/6f4fc1f51d3a595ee6c4065b2fe61c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2023-02-28T01:08:58+01:00</dcterms:created>
  <dcterms:modified xsi:type="dcterms:W3CDTF">2023-02-28T01:08:58+01:00</dcterms:modified>
</cp:coreProperties>
</file>

<file path=docProps/custom.xml><?xml version="1.0" encoding="utf-8"?>
<Properties xmlns="http://schemas.openxmlformats.org/officeDocument/2006/custom-properties" xmlns:vt="http://schemas.openxmlformats.org/officeDocument/2006/docPropsVTypes"/>
</file>