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Fed’s Wall Street Clash Sets Stage for Powell’s Hawkish Message - Bloomberg</w:t>
      </w:r>
      <w:br/>
      <w:hyperlink r:id="rId7" w:history="1">
        <w:r>
          <w:rPr>
            <w:color w:val="2980b9"/>
            <w:u w:val="single"/>
          </w:rPr>
          <w:t xml:space="preserve">https://www.bloomberg.com/news/articles/2023-01-30/fed-s-wall-street-clash-sets-stage-for-powell-s-hawkish-message?srnd=premium</w:t>
        </w:r>
      </w:hyperlink>
    </w:p>
    <w:p>
      <w:pPr>
        <w:pStyle w:val="Heading1"/>
      </w:pPr>
      <w:bookmarkStart w:id="2" w:name="_Toc2"/>
      <w:r>
        <w:t>Article summary:</w:t>
      </w:r>
      <w:bookmarkEnd w:id="2"/>
    </w:p>
    <w:p>
      <w:pPr>
        <w:jc w:val="both"/>
      </w:pPr>
      <w:r>
        <w:rPr/>
        <w:t xml:space="preserve">1. The Federal Reserve's clash with Wall Street has set the stage for a hawkish message from Chairman Jerome Powell.</w:t>
      </w:r>
    </w:p>
    <w:p>
      <w:pPr>
        <w:jc w:val="both"/>
      </w:pPr>
      <w:r>
        <w:rPr/>
        <w:t xml:space="preserve">2. Moody's warns of more bad debt and self-pay patients after rule’s expiration.</w:t>
      </w:r>
    </w:p>
    <w:p>
      <w:pPr>
        <w:jc w:val="both"/>
      </w:pPr>
      <w:r>
        <w:rPr/>
        <w:t xml:space="preserve">3. Adani is backed by UAE Royals buying $400 million in share sale, while historic crash for memory chips threatens to wipe out earnings.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accurate information about the Federal Reserve's clash with Wall Street and its potential implications for Chairman Jerome Powell's message. The article also provides detailed information about other topics such as Moody's warnings of more bad debt, Adani being backed by UAE Royals in a share sale, and the historic crash for memory chips threatening to wipe out earnings. The sources of these claims are clearly stated in the article, providing readers with an understanding of where the information is coming from. </w:t>
      </w:r>
    </w:p>
    <w:p>
      <w:pPr>
        <w:jc w:val="both"/>
      </w:pPr>
      <w:r>
        <w:rPr/>
        <w:t xml:space="preserve">However, there are some areas where the article could be improved upon in terms of trustworthiness and reliability. For example, while the article does provide some opinion pieces from various authors, it does not present both sides equally or explore counterarguments to any of the claims made in those opinion pieces. Additionally, there is no mention of possible risks associated with any of the topics discussed in the article, which could lead readers to make decisions without considering all potential outcomes or consequences. Furthermore, some of the claims made in the article lack evidence or supporting data that could help readers better understand why certain conclusions were drawn or why certain decisions were made.</w:t>
      </w:r>
    </w:p>
    <w:p>
      <w:pPr>
        <w:pStyle w:val="Heading1"/>
      </w:pPr>
      <w:bookmarkStart w:id="5" w:name="_Toc5"/>
      <w:r>
        <w:t>Topics for further research:</w:t>
      </w:r>
      <w:bookmarkEnd w:id="5"/>
    </w:p>
    <w:p>
      <w:pPr>
        <w:spacing w:after="0"/>
        <w:numPr>
          <w:ilvl w:val="0"/>
          <w:numId w:val="2"/>
        </w:numPr>
      </w:pPr>
      <w:r>
        <w:rPr/>
        <w:t xml:space="preserve">Federal Reserve Wall Street implications</w:t>
      </w:r>
    </w:p>
    <w:p>
      <w:pPr>
        <w:spacing w:after="0"/>
        <w:numPr>
          <w:ilvl w:val="0"/>
          <w:numId w:val="2"/>
        </w:numPr>
      </w:pPr>
      <w:r>
        <w:rPr/>
        <w:t xml:space="preserve">Moody's bad debt warnings</w:t>
      </w:r>
    </w:p>
    <w:p>
      <w:pPr>
        <w:spacing w:after="0"/>
        <w:numPr>
          <w:ilvl w:val="0"/>
          <w:numId w:val="2"/>
        </w:numPr>
      </w:pPr>
      <w:r>
        <w:rPr/>
        <w:t xml:space="preserve">Adani UAE Royals share sale</w:t>
      </w:r>
    </w:p>
    <w:p>
      <w:pPr>
        <w:spacing w:after="0"/>
        <w:numPr>
          <w:ilvl w:val="0"/>
          <w:numId w:val="2"/>
        </w:numPr>
      </w:pPr>
      <w:r>
        <w:rPr/>
        <w:t xml:space="preserve">Memory chip crash earnings</w:t>
      </w:r>
    </w:p>
    <w:p>
      <w:pPr>
        <w:spacing w:after="0"/>
        <w:numPr>
          <w:ilvl w:val="0"/>
          <w:numId w:val="2"/>
        </w:numPr>
      </w:pPr>
      <w:r>
        <w:rPr/>
        <w:t xml:space="preserve">Risks associated with Federal Reserve decisions</w:t>
      </w:r>
    </w:p>
    <w:p>
      <w:pPr>
        <w:numPr>
          <w:ilvl w:val="0"/>
          <w:numId w:val="2"/>
        </w:numPr>
      </w:pPr>
      <w:r>
        <w:rPr/>
        <w:t xml:space="preserve">Evidence supporting Federal Reserve decisions</w:t>
      </w:r>
    </w:p>
    <w:p>
      <w:pPr>
        <w:pStyle w:val="Heading1"/>
      </w:pPr>
      <w:bookmarkStart w:id="6" w:name="_Toc6"/>
      <w:r>
        <w:t>Report location:</w:t>
      </w:r>
      <w:bookmarkEnd w:id="6"/>
    </w:p>
    <w:p>
      <w:hyperlink r:id="rId8" w:history="1">
        <w:r>
          <w:rPr>
            <w:color w:val="2980b9"/>
            <w:u w:val="single"/>
          </w:rPr>
          <w:t xml:space="preserve">https://www.fullpicture.app/item/6fae05a46c69f9a2c16dff6771b4aaf0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BE3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1-30/fed-s-wall-street-clash-sets-stage-for-powell-s-hawkish-message?srnd=premium" TargetMode="External"/><Relationship Id="rId8" Type="http://schemas.openxmlformats.org/officeDocument/2006/relationships/hyperlink" Target="https://www.fullpicture.app/item/6fae05a46c69f9a2c16dff6771b4aa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2023-02-21T16:58:56+01:00</dcterms:created>
  <dcterms:modified xsi:type="dcterms:W3CDTF">2023-02-21T16:58:56+01:00</dcterms:modified>
</cp:coreProperties>
</file>

<file path=docProps/custom.xml><?xml version="1.0" encoding="utf-8"?>
<Properties xmlns="http://schemas.openxmlformats.org/officeDocument/2006/custom-properties" xmlns:vt="http://schemas.openxmlformats.org/officeDocument/2006/docPropsVTypes"/>
</file>